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59" w:rsidRPr="00DE1E94" w:rsidRDefault="00644859" w:rsidP="004A240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E1E94">
        <w:rPr>
          <w:rFonts w:ascii="Times New Roman" w:hAnsi="Times New Roman" w:cs="Times New Roman"/>
          <w:sz w:val="30"/>
          <w:szCs w:val="30"/>
        </w:rPr>
        <w:t>РОССИЙСКАЯ  ФЕДЕРАЦИЯ</w:t>
      </w:r>
    </w:p>
    <w:p w:rsidR="00644859" w:rsidRPr="00DE1E94" w:rsidRDefault="00644859" w:rsidP="004A240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E1E94">
        <w:rPr>
          <w:rFonts w:ascii="Times New Roman" w:hAnsi="Times New Roman" w:cs="Times New Roman"/>
          <w:sz w:val="30"/>
          <w:szCs w:val="30"/>
        </w:rPr>
        <w:t>ИРКУТСКАЯ  ОБЛАСТЬ</w:t>
      </w:r>
    </w:p>
    <w:p w:rsidR="00644859" w:rsidRPr="00DE1E94" w:rsidRDefault="00644859" w:rsidP="004A240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E1E94">
        <w:rPr>
          <w:rFonts w:ascii="Times New Roman" w:hAnsi="Times New Roman" w:cs="Times New Roman"/>
          <w:sz w:val="30"/>
          <w:szCs w:val="30"/>
        </w:rPr>
        <w:t>ЖИГАЛОВСКИЙ  РАЙОН</w:t>
      </w:r>
    </w:p>
    <w:p w:rsidR="00644859" w:rsidRPr="005D7CF9" w:rsidRDefault="00644859" w:rsidP="004A240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D7CF9">
        <w:rPr>
          <w:rFonts w:ascii="Times New Roman" w:hAnsi="Times New Roman" w:cs="Times New Roman"/>
          <w:sz w:val="30"/>
          <w:szCs w:val="30"/>
        </w:rPr>
        <w:t>ДУМА</w:t>
      </w:r>
    </w:p>
    <w:p w:rsidR="00644859" w:rsidRPr="00DE1E94" w:rsidRDefault="00CF5334" w:rsidP="004A240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(т</w:t>
      </w:r>
      <w:r w:rsidR="00644859" w:rsidRPr="00DE1E94">
        <w:rPr>
          <w:rFonts w:ascii="Times New Roman" w:hAnsi="Times New Roman" w:cs="Times New Roman"/>
          <w:sz w:val="30"/>
          <w:szCs w:val="30"/>
        </w:rPr>
        <w:t>ретьего созыва)</w:t>
      </w:r>
    </w:p>
    <w:p w:rsidR="00644859" w:rsidRPr="005D7CF9" w:rsidRDefault="00644859" w:rsidP="004A240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5D7CF9">
        <w:rPr>
          <w:rFonts w:ascii="Times New Roman" w:hAnsi="Times New Roman" w:cs="Times New Roman"/>
          <w:sz w:val="30"/>
          <w:szCs w:val="30"/>
        </w:rPr>
        <w:t>Рудовского</w:t>
      </w:r>
      <w:proofErr w:type="spellEnd"/>
      <w:r w:rsidRPr="005D7CF9">
        <w:rPr>
          <w:rFonts w:ascii="Times New Roman" w:hAnsi="Times New Roman" w:cs="Times New Roman"/>
          <w:sz w:val="30"/>
          <w:szCs w:val="30"/>
        </w:rPr>
        <w:t xml:space="preserve"> сельского поселения</w:t>
      </w:r>
    </w:p>
    <w:p w:rsidR="00644859" w:rsidRPr="00DE1E94" w:rsidRDefault="00644859" w:rsidP="004A240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D7CF9">
        <w:rPr>
          <w:rFonts w:ascii="Times New Roman" w:hAnsi="Times New Roman" w:cs="Times New Roman"/>
          <w:sz w:val="30"/>
          <w:szCs w:val="30"/>
        </w:rPr>
        <w:t>РЕШЕНИЕ</w:t>
      </w:r>
      <w:r w:rsidR="00EE23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4859" w:rsidRPr="005D7CF9" w:rsidRDefault="00644859" w:rsidP="004A2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7CF9">
        <w:rPr>
          <w:rFonts w:ascii="Times New Roman" w:hAnsi="Times New Roman" w:cs="Times New Roman"/>
          <w:sz w:val="24"/>
          <w:szCs w:val="24"/>
        </w:rPr>
        <w:t xml:space="preserve">666419, </w:t>
      </w:r>
      <w:proofErr w:type="gramStart"/>
      <w:r w:rsidRPr="005D7C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7C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7CF9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5D7CF9">
        <w:rPr>
          <w:rFonts w:ascii="Times New Roman" w:hAnsi="Times New Roman" w:cs="Times New Roman"/>
          <w:sz w:val="24"/>
          <w:szCs w:val="24"/>
        </w:rPr>
        <w:t>,  ул. Школьная, 3/2 тел. факс (839551) 22-4-81; 22 – 4 - 67</w:t>
      </w:r>
    </w:p>
    <w:p w:rsidR="00644859" w:rsidRPr="00EE230A" w:rsidRDefault="00644859" w:rsidP="004A2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7CF9"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EE23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EE23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EE230A">
        <w:rPr>
          <w:rFonts w:ascii="Times New Roman" w:hAnsi="Times New Roman" w:cs="Times New Roman"/>
          <w:sz w:val="24"/>
          <w:szCs w:val="24"/>
        </w:rPr>
        <w:t xml:space="preserve">@ </w:t>
      </w:r>
      <w:r w:rsidRPr="005D7C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23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4859" w:rsidRPr="00EE230A" w:rsidRDefault="00644859" w:rsidP="004A2408">
      <w:pPr>
        <w:pStyle w:val="21"/>
        <w:ind w:right="-1"/>
        <w:rPr>
          <w:sz w:val="30"/>
          <w:szCs w:val="30"/>
        </w:rPr>
      </w:pPr>
      <w:r w:rsidRPr="00EE230A">
        <w:rPr>
          <w:sz w:val="30"/>
          <w:szCs w:val="30"/>
        </w:rPr>
        <w:t xml:space="preserve"> </w:t>
      </w:r>
    </w:p>
    <w:p w:rsidR="00B65E19" w:rsidRPr="00EE230A" w:rsidRDefault="00644859" w:rsidP="004A2408">
      <w:pPr>
        <w:pStyle w:val="21"/>
        <w:ind w:right="-1"/>
        <w:rPr>
          <w:sz w:val="24"/>
          <w:szCs w:val="24"/>
        </w:rPr>
      </w:pPr>
      <w:r w:rsidRPr="00EE230A">
        <w:rPr>
          <w:sz w:val="24"/>
          <w:szCs w:val="24"/>
        </w:rPr>
        <w:t>«</w:t>
      </w:r>
      <w:r w:rsidR="008521A4">
        <w:rPr>
          <w:sz w:val="24"/>
          <w:szCs w:val="24"/>
        </w:rPr>
        <w:t xml:space="preserve"> 14</w:t>
      </w:r>
      <w:r w:rsidR="00EE230A">
        <w:rPr>
          <w:sz w:val="24"/>
          <w:szCs w:val="24"/>
        </w:rPr>
        <w:t xml:space="preserve"> </w:t>
      </w:r>
      <w:r w:rsidRPr="00EE230A">
        <w:rPr>
          <w:sz w:val="24"/>
          <w:szCs w:val="24"/>
        </w:rPr>
        <w:t xml:space="preserve">» </w:t>
      </w:r>
      <w:r w:rsidR="008521A4">
        <w:rPr>
          <w:sz w:val="24"/>
          <w:szCs w:val="24"/>
        </w:rPr>
        <w:t>ноя</w:t>
      </w:r>
      <w:r w:rsidR="00EE230A">
        <w:rPr>
          <w:sz w:val="24"/>
          <w:szCs w:val="24"/>
        </w:rPr>
        <w:t xml:space="preserve">бря </w:t>
      </w:r>
      <w:r w:rsidRPr="00EE230A">
        <w:rPr>
          <w:sz w:val="24"/>
          <w:szCs w:val="24"/>
        </w:rPr>
        <w:t>2014</w:t>
      </w:r>
      <w:r w:rsidRPr="00CE0244">
        <w:rPr>
          <w:sz w:val="24"/>
          <w:szCs w:val="24"/>
        </w:rPr>
        <w:t>г</w:t>
      </w:r>
      <w:r w:rsidRPr="00EE230A">
        <w:rPr>
          <w:sz w:val="24"/>
          <w:szCs w:val="24"/>
        </w:rPr>
        <w:t>. №</w:t>
      </w:r>
      <w:r w:rsidR="0075509C" w:rsidRPr="00EE230A">
        <w:rPr>
          <w:sz w:val="24"/>
          <w:szCs w:val="24"/>
        </w:rPr>
        <w:t xml:space="preserve"> </w:t>
      </w:r>
      <w:r w:rsidR="008521A4">
        <w:rPr>
          <w:sz w:val="24"/>
          <w:szCs w:val="24"/>
        </w:rPr>
        <w:t>108</w:t>
      </w:r>
      <w:r w:rsidRPr="00EE230A">
        <w:rPr>
          <w:sz w:val="24"/>
          <w:szCs w:val="24"/>
        </w:rPr>
        <w:t xml:space="preserve"> </w:t>
      </w:r>
    </w:p>
    <w:p w:rsidR="0075509C" w:rsidRPr="00EE230A" w:rsidRDefault="0075509C" w:rsidP="004A2408">
      <w:pPr>
        <w:pStyle w:val="21"/>
        <w:ind w:right="-1"/>
        <w:rPr>
          <w:sz w:val="24"/>
          <w:szCs w:val="24"/>
        </w:rPr>
      </w:pPr>
    </w:p>
    <w:p w:rsidR="00B65E19" w:rsidRPr="0075509C" w:rsidRDefault="00B65E19" w:rsidP="004A2408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509C">
        <w:rPr>
          <w:rFonts w:ascii="Times New Roman" w:hAnsi="Times New Roman" w:cs="Times New Roman"/>
          <w:b/>
          <w:sz w:val="24"/>
          <w:szCs w:val="24"/>
        </w:rPr>
        <w:t>Об установлении и введении в действие</w:t>
      </w:r>
    </w:p>
    <w:p w:rsidR="00B65E19" w:rsidRPr="0075509C" w:rsidRDefault="00B65E19" w:rsidP="004A240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9C">
        <w:rPr>
          <w:rFonts w:ascii="Times New Roman" w:hAnsi="Times New Roman" w:cs="Times New Roman"/>
          <w:b/>
          <w:sz w:val="24"/>
          <w:szCs w:val="24"/>
        </w:rPr>
        <w:t>земельного налога на территории Рудовского</w:t>
      </w:r>
    </w:p>
    <w:p w:rsidR="00B65E19" w:rsidRPr="0075509C" w:rsidRDefault="00B65E19" w:rsidP="004A240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9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C47D9" w:rsidRPr="006C47D9" w:rsidRDefault="006C47D9" w:rsidP="004A2408">
      <w:pPr>
        <w:pStyle w:val="a6"/>
        <w:jc w:val="both"/>
        <w:rPr>
          <w:rFonts w:ascii="Times New Roman" w:hAnsi="Times New Roman" w:cs="Times New Roman"/>
        </w:rPr>
      </w:pPr>
    </w:p>
    <w:p w:rsidR="00B65E19" w:rsidRPr="000E4E24" w:rsidRDefault="00B65E19" w:rsidP="004A240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Руководствуясь. № 131-ФЗ «Об общих принципах организации местного самоуправления в Росс</w:t>
      </w:r>
      <w:r w:rsidR="00F17FC5">
        <w:rPr>
          <w:rFonts w:ascii="Times New Roman" w:hAnsi="Times New Roman" w:cs="Times New Roman"/>
          <w:sz w:val="24"/>
          <w:szCs w:val="24"/>
        </w:rPr>
        <w:t xml:space="preserve">ийской Федерации; ст.ст. 12, 15 и </w:t>
      </w:r>
      <w:r w:rsidRPr="0075509C">
        <w:rPr>
          <w:rFonts w:ascii="Times New Roman" w:hAnsi="Times New Roman" w:cs="Times New Roman"/>
          <w:sz w:val="24"/>
          <w:szCs w:val="24"/>
        </w:rPr>
        <w:t xml:space="preserve"> главой 31 Налогово</w:t>
      </w:r>
      <w:r w:rsidR="00F17FC5">
        <w:rPr>
          <w:rFonts w:ascii="Times New Roman" w:hAnsi="Times New Roman" w:cs="Times New Roman"/>
          <w:sz w:val="24"/>
          <w:szCs w:val="24"/>
        </w:rPr>
        <w:t>го кодекса Российской Федерации;</w:t>
      </w:r>
      <w:r w:rsidRPr="0075509C">
        <w:rPr>
          <w:rFonts w:ascii="Times New Roman" w:hAnsi="Times New Roman" w:cs="Times New Roman"/>
          <w:sz w:val="24"/>
          <w:szCs w:val="24"/>
        </w:rPr>
        <w:t xml:space="preserve"> </w:t>
      </w:r>
      <w:r w:rsidR="00A61898" w:rsidRPr="0075509C">
        <w:rPr>
          <w:rFonts w:ascii="Times New Roman" w:hAnsi="Times New Roman" w:cs="Times New Roman"/>
          <w:sz w:val="24"/>
          <w:szCs w:val="24"/>
        </w:rPr>
        <w:t xml:space="preserve">п.2 ч.1 ст. 6, п. 3 ч.1 ст. 31 </w:t>
      </w:r>
      <w:r w:rsidR="0083388C" w:rsidRPr="0075509C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83388C" w:rsidRPr="0075509C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83388C" w:rsidRPr="0075509C">
        <w:rPr>
          <w:rFonts w:ascii="Times New Roman" w:hAnsi="Times New Roman" w:cs="Times New Roman"/>
          <w:sz w:val="24"/>
          <w:szCs w:val="24"/>
        </w:rPr>
        <w:t xml:space="preserve"> </w:t>
      </w:r>
      <w:r w:rsidR="000E4E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Дума </w:t>
      </w:r>
      <w:proofErr w:type="spellStart"/>
      <w:r w:rsidR="000E4E24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0E4E2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3388C" w:rsidRPr="0075509C">
        <w:rPr>
          <w:rFonts w:ascii="Times New Roman" w:hAnsi="Times New Roman" w:cs="Times New Roman"/>
          <w:sz w:val="24"/>
          <w:szCs w:val="24"/>
        </w:rPr>
        <w:t xml:space="preserve"> </w:t>
      </w:r>
      <w:r w:rsidR="0083388C" w:rsidRPr="000E4E2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3388C" w:rsidRPr="0075509C" w:rsidRDefault="0083388C" w:rsidP="004A240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Установить и ввести в действие с 01 января 2015 года земельный налог на территории Рудовского муниципального образования.</w:t>
      </w:r>
    </w:p>
    <w:p w:rsidR="0083388C" w:rsidRPr="0075509C" w:rsidRDefault="000167D0" w:rsidP="004A2408">
      <w:pPr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 xml:space="preserve">2. </w:t>
      </w:r>
      <w:r w:rsidR="008531D7">
        <w:rPr>
          <w:rFonts w:ascii="Times New Roman" w:hAnsi="Times New Roman" w:cs="Times New Roman"/>
          <w:sz w:val="24"/>
          <w:szCs w:val="24"/>
        </w:rPr>
        <w:t xml:space="preserve"> </w:t>
      </w:r>
      <w:r w:rsidR="0083388C" w:rsidRPr="0075509C">
        <w:rPr>
          <w:rFonts w:ascii="Times New Roman" w:hAnsi="Times New Roman" w:cs="Times New Roman"/>
          <w:sz w:val="24"/>
          <w:szCs w:val="24"/>
        </w:rPr>
        <w:t>Налоговые ставки устанавливаются в следующих размерах:</w:t>
      </w:r>
    </w:p>
    <w:p w:rsidR="0083388C" w:rsidRPr="008531D7" w:rsidRDefault="008531D7" w:rsidP="004A240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88C" w:rsidRPr="008531D7">
        <w:rPr>
          <w:rFonts w:ascii="Times New Roman" w:hAnsi="Times New Roman" w:cs="Times New Roman"/>
          <w:sz w:val="24"/>
          <w:szCs w:val="24"/>
        </w:rPr>
        <w:t>0,3 процента от кадастровой стоимости земельного участка в отношении земельных участков:</w:t>
      </w:r>
    </w:p>
    <w:p w:rsidR="0083388C" w:rsidRPr="0075509C" w:rsidRDefault="00D46D11" w:rsidP="004A240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о</w:t>
      </w:r>
      <w:r w:rsidR="0083388C" w:rsidRPr="0075509C">
        <w:rPr>
          <w:rFonts w:ascii="Times New Roman" w:hAnsi="Times New Roman" w:cs="Times New Roman"/>
          <w:sz w:val="24"/>
          <w:szCs w:val="24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388C" w:rsidRPr="0075509C" w:rsidRDefault="00D46D11" w:rsidP="004A240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09C">
        <w:rPr>
          <w:rFonts w:ascii="Times New Roman" w:hAnsi="Times New Roman" w:cs="Times New Roman"/>
          <w:sz w:val="24"/>
          <w:szCs w:val="24"/>
        </w:rPr>
        <w:t>за</w:t>
      </w:r>
      <w:r w:rsidR="0083388C" w:rsidRPr="0075509C">
        <w:rPr>
          <w:rFonts w:ascii="Times New Roman" w:hAnsi="Times New Roman" w:cs="Times New Roman"/>
          <w:sz w:val="24"/>
          <w:szCs w:val="24"/>
        </w:rPr>
        <w:t>нятых</w:t>
      </w:r>
      <w:proofErr w:type="gramEnd"/>
      <w:r w:rsidR="0083388C" w:rsidRPr="0075509C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в доли в праве на земельный участок, приходящийся на об</w:t>
      </w:r>
      <w:r w:rsidRPr="0075509C">
        <w:rPr>
          <w:rFonts w:ascii="Times New Roman" w:hAnsi="Times New Roman" w:cs="Times New Roman"/>
          <w:sz w:val="24"/>
          <w:szCs w:val="24"/>
        </w:rPr>
        <w:t>ъект, не относящийся к жилищному</w:t>
      </w:r>
      <w:r w:rsidR="0083388C" w:rsidRPr="0075509C">
        <w:rPr>
          <w:rFonts w:ascii="Times New Roman" w:hAnsi="Times New Roman" w:cs="Times New Roman"/>
          <w:sz w:val="24"/>
          <w:szCs w:val="24"/>
        </w:rPr>
        <w:t xml:space="preserve"> фонду и к объектам инженерной инфраструктуры жилищно-коммунального комплекса</w:t>
      </w:r>
      <w:r w:rsidRPr="0075509C">
        <w:rPr>
          <w:rFonts w:ascii="Times New Roman" w:hAnsi="Times New Roman" w:cs="Times New Roman"/>
          <w:sz w:val="24"/>
          <w:szCs w:val="24"/>
        </w:rPr>
        <w:t>) или приобретенных (предоставленных) для жилищного строительства;</w:t>
      </w:r>
    </w:p>
    <w:p w:rsidR="00D46D11" w:rsidRPr="0075509C" w:rsidRDefault="00D46D11" w:rsidP="004A240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09C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75509C">
        <w:rPr>
          <w:rFonts w:ascii="Times New Roman" w:hAnsi="Times New Roman" w:cs="Times New Roman"/>
          <w:sz w:val="24"/>
          <w:szCs w:val="24"/>
        </w:rPr>
        <w:t xml:space="preserve"> 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46D11" w:rsidRPr="0075509C" w:rsidRDefault="00D46D11" w:rsidP="004A240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46D11" w:rsidRPr="0075509C" w:rsidRDefault="00D46D11" w:rsidP="004A2408">
      <w:pPr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2.2  1,5 процента от кадастровой стоимости земельного участка в отношении прочих земельных участков.</w:t>
      </w:r>
    </w:p>
    <w:p w:rsidR="00523D9D" w:rsidRPr="0075509C" w:rsidRDefault="00523D9D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3. Налог, подлежащий уплате по истечении</w:t>
      </w:r>
      <w:r w:rsidR="00336A5A" w:rsidRPr="0075509C">
        <w:rPr>
          <w:rFonts w:ascii="Times New Roman" w:hAnsi="Times New Roman" w:cs="Times New Roman"/>
          <w:sz w:val="24"/>
          <w:szCs w:val="24"/>
        </w:rPr>
        <w:t xml:space="preserve"> налогового периода, уплачивается налогоплательщиками:</w:t>
      </w:r>
    </w:p>
    <w:p w:rsidR="00336A5A" w:rsidRPr="0075509C" w:rsidRDefault="00336A5A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lastRenderedPageBreak/>
        <w:t>- организациями, не позднее 10 февраля года, следующего за истекшим налоговым периодом;</w:t>
      </w:r>
    </w:p>
    <w:p w:rsidR="00336A5A" w:rsidRPr="0075509C" w:rsidRDefault="00336A5A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 xml:space="preserve">- физическими лицами – в сроки, установленные </w:t>
      </w:r>
      <w:proofErr w:type="gramStart"/>
      <w:r w:rsidRPr="0075509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509C">
        <w:rPr>
          <w:rFonts w:ascii="Times New Roman" w:hAnsi="Times New Roman" w:cs="Times New Roman"/>
          <w:sz w:val="24"/>
          <w:szCs w:val="24"/>
        </w:rPr>
        <w:t>. 1 ст. 397 Налогового кодекса Российской Федерации.</w:t>
      </w:r>
    </w:p>
    <w:p w:rsidR="00336A5A" w:rsidRPr="0075509C" w:rsidRDefault="00336A5A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4. Отчетными периодами для налогоплательщиков – организаций, признаются первый квартал, второй квартал и третий квартал календарного года.</w:t>
      </w:r>
    </w:p>
    <w:p w:rsidR="00336A5A" w:rsidRPr="0075509C" w:rsidRDefault="00336A5A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 xml:space="preserve">5. Налогоплательщики организации </w:t>
      </w:r>
      <w:r w:rsidR="008521A4">
        <w:rPr>
          <w:rFonts w:ascii="Times New Roman" w:hAnsi="Times New Roman" w:cs="Times New Roman"/>
          <w:sz w:val="24"/>
          <w:szCs w:val="24"/>
        </w:rPr>
        <w:t>у</w:t>
      </w:r>
      <w:r w:rsidRPr="0075509C">
        <w:rPr>
          <w:rFonts w:ascii="Times New Roman" w:hAnsi="Times New Roman" w:cs="Times New Roman"/>
          <w:sz w:val="24"/>
          <w:szCs w:val="24"/>
        </w:rPr>
        <w:t>плачивают авансовые платежи по налогу не позднее последнего числа месяца, следующего за истекшим</w:t>
      </w:r>
      <w:r w:rsidR="00616524" w:rsidRPr="0075509C">
        <w:rPr>
          <w:rFonts w:ascii="Times New Roman" w:hAnsi="Times New Roman" w:cs="Times New Roman"/>
          <w:sz w:val="24"/>
          <w:szCs w:val="24"/>
        </w:rPr>
        <w:t xml:space="preserve"> отчетным периодом, в размере произведения соответствующей налоговой базы и одной четвертой соответствующей налоговой ставки.</w:t>
      </w:r>
    </w:p>
    <w:p w:rsidR="00616524" w:rsidRPr="0075509C" w:rsidRDefault="00616524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6. Сумма налога, подлежащая уплате в бюджет по итогам</w:t>
      </w:r>
      <w:r w:rsidR="00A809DF" w:rsidRPr="0075509C">
        <w:rPr>
          <w:rFonts w:ascii="Times New Roman" w:hAnsi="Times New Roman" w:cs="Times New Roman"/>
          <w:sz w:val="24"/>
          <w:szCs w:val="24"/>
        </w:rPr>
        <w:t xml:space="preserve"> налогового периода, определяется налогоплательщиками, являющимися организациями, как разница между суммой налога, исчисленной в соответствии с пунктом 1 ст. 396 Налогового кодекса РФ, и суммами подлежащими уплате в течение налогового периода авансовых платежей по налогу.</w:t>
      </w:r>
    </w:p>
    <w:p w:rsidR="00782C9B" w:rsidRPr="0075509C" w:rsidRDefault="00A809DF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7.</w:t>
      </w:r>
      <w:r w:rsidR="00231D1E" w:rsidRPr="0075509C">
        <w:rPr>
          <w:rFonts w:ascii="Times New Roman" w:hAnsi="Times New Roman" w:cs="Times New Roman"/>
          <w:sz w:val="24"/>
          <w:szCs w:val="24"/>
        </w:rPr>
        <w:t xml:space="preserve"> От уплаты земельного налога освобождаются</w:t>
      </w:r>
      <w:r w:rsidR="00782C9B" w:rsidRPr="0075509C">
        <w:rPr>
          <w:rFonts w:ascii="Times New Roman" w:hAnsi="Times New Roman" w:cs="Times New Roman"/>
          <w:sz w:val="24"/>
          <w:szCs w:val="24"/>
        </w:rPr>
        <w:t>:</w:t>
      </w:r>
    </w:p>
    <w:p w:rsidR="00A809DF" w:rsidRPr="0075509C" w:rsidRDefault="00782C9B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7.1. О</w:t>
      </w:r>
      <w:r w:rsidR="00722B43" w:rsidRPr="0075509C">
        <w:rPr>
          <w:rFonts w:ascii="Times New Roman" w:hAnsi="Times New Roman" w:cs="Times New Roman"/>
          <w:sz w:val="24"/>
          <w:szCs w:val="24"/>
        </w:rPr>
        <w:t>рганизации и физические лица, установленные статьей 395 Налогового кодекса Российской Федерации.</w:t>
      </w:r>
    </w:p>
    <w:p w:rsidR="00782C9B" w:rsidRPr="0075509C" w:rsidRDefault="009E1E87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9463C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782C9B" w:rsidRPr="0075509C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782C9B" w:rsidRPr="0075509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22B43" w:rsidRPr="0075509C" w:rsidRDefault="00722B43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5509C">
        <w:rPr>
          <w:rFonts w:ascii="Times New Roman" w:hAnsi="Times New Roman" w:cs="Times New Roman"/>
          <w:sz w:val="24"/>
          <w:szCs w:val="24"/>
        </w:rPr>
        <w:t>Документы, подтверждающие право на уменьшение налоговой базы, а также право на налоговые льготы, представляются в налоговые органы по месту нахождения земельного участка в срок не позднее 1 февраля года, следующего за истекшим налоговым периодом</w:t>
      </w:r>
      <w:r w:rsidR="00FA25D2" w:rsidRPr="007550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25D2" w:rsidRPr="0075509C" w:rsidRDefault="00FA25D2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9. Признать утратившим силу со дня вступления в силу настоящего решения решение Думы Рудовского сельского поселения от 29.11.2013 г. № 75 «О земельном налоге».</w:t>
      </w:r>
    </w:p>
    <w:p w:rsidR="000E4E24" w:rsidRDefault="00FA25D2" w:rsidP="004A2408">
      <w:pPr>
        <w:pStyle w:val="21"/>
        <w:ind w:right="-1"/>
        <w:rPr>
          <w:sz w:val="24"/>
          <w:szCs w:val="24"/>
        </w:rPr>
      </w:pPr>
      <w:r w:rsidRPr="0075509C">
        <w:rPr>
          <w:sz w:val="24"/>
          <w:szCs w:val="24"/>
        </w:rPr>
        <w:t xml:space="preserve">10. </w:t>
      </w:r>
      <w:r w:rsidR="000E4E24">
        <w:rPr>
          <w:sz w:val="24"/>
          <w:szCs w:val="24"/>
        </w:rPr>
        <w:t xml:space="preserve"> </w:t>
      </w:r>
      <w:r w:rsidR="000E4E24" w:rsidRPr="00CE0244">
        <w:rPr>
          <w:sz w:val="24"/>
          <w:szCs w:val="24"/>
        </w:rPr>
        <w:t xml:space="preserve">Настоящее решение </w:t>
      </w:r>
      <w:r w:rsidR="000E4E24">
        <w:rPr>
          <w:sz w:val="24"/>
          <w:szCs w:val="24"/>
        </w:rPr>
        <w:t>подлежит официальному опубликованию (обнародованию</w:t>
      </w:r>
      <w:r w:rsidR="000E4E24" w:rsidRPr="00CE0244">
        <w:rPr>
          <w:sz w:val="24"/>
          <w:szCs w:val="24"/>
        </w:rPr>
        <w:t>) в информационном листе «</w:t>
      </w:r>
      <w:proofErr w:type="spellStart"/>
      <w:r w:rsidR="000E4E24" w:rsidRPr="00CE0244">
        <w:rPr>
          <w:sz w:val="24"/>
          <w:szCs w:val="24"/>
        </w:rPr>
        <w:t>Рудовский</w:t>
      </w:r>
      <w:proofErr w:type="spellEnd"/>
      <w:r w:rsidR="000E4E24" w:rsidRPr="00CE0244">
        <w:rPr>
          <w:sz w:val="24"/>
          <w:szCs w:val="24"/>
        </w:rPr>
        <w:t xml:space="preserve"> Вестник» и на официальном сайте: </w:t>
      </w:r>
      <w:proofErr w:type="spellStart"/>
      <w:r w:rsidR="000E4E24" w:rsidRPr="00CE0244">
        <w:rPr>
          <w:sz w:val="24"/>
          <w:szCs w:val="24"/>
        </w:rPr>
        <w:t>Рудовского</w:t>
      </w:r>
      <w:proofErr w:type="spellEnd"/>
      <w:r w:rsidR="000E4E24" w:rsidRPr="00CE0244">
        <w:rPr>
          <w:sz w:val="24"/>
          <w:szCs w:val="24"/>
        </w:rPr>
        <w:t xml:space="preserve"> муниципального образования в сети Интернет (</w:t>
      </w:r>
      <w:proofErr w:type="spellStart"/>
      <w:r w:rsidR="000E4E24" w:rsidRPr="00CE0244">
        <w:rPr>
          <w:sz w:val="24"/>
          <w:szCs w:val="24"/>
          <w:lang w:val="en-US"/>
        </w:rPr>
        <w:t>rudovskoemo</w:t>
      </w:r>
      <w:proofErr w:type="spellEnd"/>
      <w:r w:rsidR="000E4E24" w:rsidRPr="00CE0244">
        <w:rPr>
          <w:sz w:val="24"/>
          <w:szCs w:val="24"/>
        </w:rPr>
        <w:t>1663.</w:t>
      </w:r>
      <w:proofErr w:type="spellStart"/>
      <w:r w:rsidR="000E4E24" w:rsidRPr="00CE0244">
        <w:rPr>
          <w:sz w:val="24"/>
          <w:szCs w:val="24"/>
          <w:lang w:val="en-US"/>
        </w:rPr>
        <w:t>ucoz</w:t>
      </w:r>
      <w:proofErr w:type="spellEnd"/>
      <w:r w:rsidR="000E4E24" w:rsidRPr="00CE0244">
        <w:rPr>
          <w:sz w:val="24"/>
          <w:szCs w:val="24"/>
        </w:rPr>
        <w:t>.</w:t>
      </w:r>
      <w:proofErr w:type="spellStart"/>
      <w:r w:rsidR="000E4E24" w:rsidRPr="00CE0244">
        <w:rPr>
          <w:sz w:val="24"/>
          <w:szCs w:val="24"/>
          <w:lang w:val="en-US"/>
        </w:rPr>
        <w:t>ru</w:t>
      </w:r>
      <w:proofErr w:type="spellEnd"/>
      <w:r w:rsidR="000E4E24" w:rsidRPr="00CE0244">
        <w:rPr>
          <w:sz w:val="24"/>
          <w:szCs w:val="24"/>
        </w:rPr>
        <w:t>).</w:t>
      </w:r>
    </w:p>
    <w:p w:rsidR="000E4E24" w:rsidRPr="00CE0244" w:rsidRDefault="000E4E24" w:rsidP="004A2408">
      <w:pPr>
        <w:pStyle w:val="21"/>
        <w:ind w:right="-1"/>
        <w:rPr>
          <w:sz w:val="24"/>
          <w:szCs w:val="24"/>
        </w:rPr>
      </w:pPr>
    </w:p>
    <w:p w:rsidR="00FA25D2" w:rsidRPr="0075509C" w:rsidRDefault="00FA25D2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11. Настоящее решение вступает в силу с 01 января 2015 года, но не ранее, чем по истечении одного месяца со дня официального опубликования.</w:t>
      </w:r>
    </w:p>
    <w:p w:rsidR="00076AC8" w:rsidRDefault="00076AC8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67D0" w:rsidRPr="0075509C" w:rsidRDefault="000167D0" w:rsidP="004A2408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09C">
        <w:rPr>
          <w:rFonts w:ascii="Times New Roman" w:hAnsi="Times New Roman" w:cs="Times New Roman"/>
          <w:sz w:val="24"/>
          <w:szCs w:val="24"/>
        </w:rPr>
        <w:t>Глава</w:t>
      </w:r>
      <w:r w:rsidR="00372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07E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37207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Л.В.</w:t>
      </w:r>
      <w:proofErr w:type="gramStart"/>
      <w:r w:rsidR="0037207E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012777" w:rsidRPr="0075509C" w:rsidRDefault="00012777" w:rsidP="0083388C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</w:p>
    <w:p w:rsidR="00012777" w:rsidRPr="00012777" w:rsidRDefault="00012777" w:rsidP="00012777"/>
    <w:p w:rsidR="00012777" w:rsidRPr="00012777" w:rsidRDefault="00012777" w:rsidP="00012777"/>
    <w:p w:rsidR="00012777" w:rsidRPr="00012777" w:rsidRDefault="00012777" w:rsidP="00012777"/>
    <w:p w:rsidR="00012777" w:rsidRPr="00012777" w:rsidRDefault="00012777" w:rsidP="00012777"/>
    <w:p w:rsidR="00012777" w:rsidRPr="00012777" w:rsidRDefault="00012777" w:rsidP="00012777"/>
    <w:p w:rsidR="00012777" w:rsidRPr="00012777" w:rsidRDefault="00012777" w:rsidP="00012777"/>
    <w:p w:rsidR="00012777" w:rsidRPr="00012777" w:rsidRDefault="00012777" w:rsidP="00012777"/>
    <w:p w:rsidR="00012777" w:rsidRPr="00012777" w:rsidRDefault="00012777" w:rsidP="00012777"/>
    <w:p w:rsidR="00012777" w:rsidRPr="00012777" w:rsidRDefault="00012777" w:rsidP="00012777"/>
    <w:p w:rsidR="00012777" w:rsidRPr="00012777" w:rsidRDefault="00012777" w:rsidP="00012777"/>
    <w:p w:rsidR="00012777" w:rsidRDefault="00012777" w:rsidP="00012777"/>
    <w:p w:rsidR="00D46D11" w:rsidRDefault="00D46D11" w:rsidP="00012777"/>
    <w:p w:rsidR="00012777" w:rsidRDefault="00012777" w:rsidP="00012777"/>
    <w:p w:rsidR="00012777" w:rsidRDefault="00012777" w:rsidP="00012777"/>
    <w:p w:rsidR="00012777" w:rsidRPr="00012777" w:rsidRDefault="00012777" w:rsidP="00012777"/>
    <w:sectPr w:rsidR="00012777" w:rsidRPr="00012777" w:rsidSect="00DD1D0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DA7"/>
    <w:multiLevelType w:val="multilevel"/>
    <w:tmpl w:val="C3089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>
    <w:nsid w:val="31555048"/>
    <w:multiLevelType w:val="multilevel"/>
    <w:tmpl w:val="1F183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0C3F83"/>
    <w:multiLevelType w:val="multilevel"/>
    <w:tmpl w:val="0714D6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>
    <w:nsid w:val="7A0D122A"/>
    <w:multiLevelType w:val="hybridMultilevel"/>
    <w:tmpl w:val="F7D8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E19"/>
    <w:rsid w:val="00012777"/>
    <w:rsid w:val="000167D0"/>
    <w:rsid w:val="00076AC8"/>
    <w:rsid w:val="000A3C0B"/>
    <w:rsid w:val="000E4E24"/>
    <w:rsid w:val="001720C8"/>
    <w:rsid w:val="00231D1E"/>
    <w:rsid w:val="00251356"/>
    <w:rsid w:val="002A14D3"/>
    <w:rsid w:val="00326FDB"/>
    <w:rsid w:val="00336A5A"/>
    <w:rsid w:val="0037207E"/>
    <w:rsid w:val="00376F88"/>
    <w:rsid w:val="00385245"/>
    <w:rsid w:val="00410052"/>
    <w:rsid w:val="004A2408"/>
    <w:rsid w:val="00515306"/>
    <w:rsid w:val="00523D9D"/>
    <w:rsid w:val="00526184"/>
    <w:rsid w:val="00531273"/>
    <w:rsid w:val="00546921"/>
    <w:rsid w:val="00616524"/>
    <w:rsid w:val="00644859"/>
    <w:rsid w:val="006C47D9"/>
    <w:rsid w:val="00722B43"/>
    <w:rsid w:val="0075509C"/>
    <w:rsid w:val="00782C9B"/>
    <w:rsid w:val="0083388C"/>
    <w:rsid w:val="008521A4"/>
    <w:rsid w:val="008531D7"/>
    <w:rsid w:val="009E1E87"/>
    <w:rsid w:val="00A61898"/>
    <w:rsid w:val="00A64010"/>
    <w:rsid w:val="00A809DF"/>
    <w:rsid w:val="00AF3BC4"/>
    <w:rsid w:val="00B05E15"/>
    <w:rsid w:val="00B65E19"/>
    <w:rsid w:val="00B9253D"/>
    <w:rsid w:val="00CF5334"/>
    <w:rsid w:val="00D46D11"/>
    <w:rsid w:val="00D9463C"/>
    <w:rsid w:val="00DD1D0C"/>
    <w:rsid w:val="00E76498"/>
    <w:rsid w:val="00EE230A"/>
    <w:rsid w:val="00F17FC5"/>
    <w:rsid w:val="00F330BD"/>
    <w:rsid w:val="00F737BA"/>
    <w:rsid w:val="00FA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8C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C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C47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47D9"/>
    <w:pPr>
      <w:spacing w:after="0" w:line="240" w:lineRule="auto"/>
    </w:pPr>
  </w:style>
  <w:style w:type="paragraph" w:customStyle="1" w:styleId="21">
    <w:name w:val="Основной текст 21"/>
    <w:basedOn w:val="a"/>
    <w:rsid w:val="006448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33</cp:revision>
  <dcterms:created xsi:type="dcterms:W3CDTF">2014-09-30T07:30:00Z</dcterms:created>
  <dcterms:modified xsi:type="dcterms:W3CDTF">2014-11-26T03:52:00Z</dcterms:modified>
</cp:coreProperties>
</file>