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7B" w:rsidRDefault="00A07F7B" w:rsidP="00CB2EFC">
      <w:pPr>
        <w:pStyle w:val="21"/>
        <w:ind w:right="-1"/>
        <w:jc w:val="left"/>
        <w:rPr>
          <w:sz w:val="24"/>
          <w:szCs w:val="24"/>
        </w:rPr>
      </w:pPr>
    </w:p>
    <w:p w:rsidR="00A07F7B" w:rsidRDefault="00A07F7B" w:rsidP="00CB2EFC">
      <w:pPr>
        <w:pStyle w:val="21"/>
        <w:ind w:right="-1"/>
        <w:jc w:val="left"/>
        <w:rPr>
          <w:sz w:val="24"/>
          <w:szCs w:val="24"/>
        </w:rPr>
      </w:pP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07F7B" w:rsidRDefault="00A07F7B" w:rsidP="00A07F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22-4-81</w:t>
      </w:r>
    </w:p>
    <w:p w:rsidR="00A07F7B" w:rsidRDefault="00A07F7B" w:rsidP="00A07F7B">
      <w:pPr>
        <w:pStyle w:val="210"/>
        <w:jc w:val="center"/>
        <w:rPr>
          <w:b/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>
        <w:t>.</w:t>
      </w:r>
      <w:proofErr w:type="spellStart"/>
      <w:r>
        <w:rPr>
          <w:lang w:val="en-US"/>
        </w:rPr>
        <w:t>sel</w:t>
      </w:r>
      <w:proofErr w:type="spellEnd"/>
      <w:r>
        <w:t>.</w:t>
      </w:r>
      <w:proofErr w:type="spellStart"/>
      <w:r>
        <w:rPr>
          <w:lang w:val="en-US"/>
        </w:rPr>
        <w:t>poselenie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07F7B" w:rsidRDefault="00A07F7B" w:rsidP="00CB2EFC">
      <w:pPr>
        <w:pStyle w:val="21"/>
        <w:ind w:right="-1"/>
        <w:jc w:val="left"/>
        <w:rPr>
          <w:sz w:val="24"/>
          <w:szCs w:val="24"/>
        </w:rPr>
      </w:pPr>
    </w:p>
    <w:p w:rsidR="00A07F7B" w:rsidRDefault="00A07F7B" w:rsidP="00CB2EFC">
      <w:pPr>
        <w:pStyle w:val="21"/>
        <w:ind w:right="-1"/>
        <w:jc w:val="left"/>
        <w:rPr>
          <w:sz w:val="24"/>
          <w:szCs w:val="24"/>
        </w:rPr>
      </w:pPr>
    </w:p>
    <w:p w:rsidR="00A07F7B" w:rsidRDefault="00A07F7B" w:rsidP="00CB2EFC">
      <w:pPr>
        <w:pStyle w:val="21"/>
        <w:ind w:right="-1"/>
        <w:jc w:val="left"/>
        <w:rPr>
          <w:sz w:val="24"/>
          <w:szCs w:val="24"/>
        </w:rPr>
      </w:pPr>
    </w:p>
    <w:p w:rsidR="00CB2EFC" w:rsidRPr="00AD543E" w:rsidRDefault="00AD543E" w:rsidP="00CB2EFC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«30 »  декабря   2013г. № 84</w:t>
      </w:r>
    </w:p>
    <w:p w:rsidR="00CB2EFC" w:rsidRPr="00AD543E" w:rsidRDefault="00CB2EFC" w:rsidP="00CB2EFC">
      <w:pPr>
        <w:pStyle w:val="21"/>
        <w:ind w:right="-1"/>
        <w:jc w:val="left"/>
        <w:rPr>
          <w:sz w:val="24"/>
          <w:szCs w:val="24"/>
        </w:rPr>
      </w:pPr>
    </w:p>
    <w:p w:rsidR="00CB2EFC" w:rsidRPr="00AD543E" w:rsidRDefault="00CB2EFC" w:rsidP="00E70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3E">
        <w:rPr>
          <w:rFonts w:ascii="Times New Roman" w:hAnsi="Times New Roman" w:cs="Times New Roman"/>
          <w:b/>
          <w:sz w:val="24"/>
          <w:szCs w:val="24"/>
        </w:rPr>
        <w:t xml:space="preserve">Об  утверждении   программы </w:t>
      </w:r>
    </w:p>
    <w:p w:rsidR="00CB2EFC" w:rsidRPr="00AD543E" w:rsidRDefault="00CB2EFC" w:rsidP="00E70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3E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</w:t>
      </w:r>
      <w:proofErr w:type="gramStart"/>
      <w:r w:rsidRPr="00AD543E">
        <w:rPr>
          <w:rFonts w:ascii="Times New Roman" w:hAnsi="Times New Roman" w:cs="Times New Roman"/>
          <w:b/>
          <w:sz w:val="24"/>
          <w:szCs w:val="24"/>
        </w:rPr>
        <w:t>коммунальной</w:t>
      </w:r>
      <w:proofErr w:type="gramEnd"/>
    </w:p>
    <w:p w:rsidR="00CB2EFC" w:rsidRPr="00AD543E" w:rsidRDefault="00CB2EFC" w:rsidP="00E70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3E">
        <w:rPr>
          <w:rFonts w:ascii="Times New Roman" w:hAnsi="Times New Roman" w:cs="Times New Roman"/>
          <w:b/>
          <w:sz w:val="24"/>
          <w:szCs w:val="24"/>
        </w:rPr>
        <w:t xml:space="preserve"> инфраструктуры </w:t>
      </w:r>
      <w:proofErr w:type="spellStart"/>
      <w:r w:rsidRPr="00AD543E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AD5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543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D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EFC" w:rsidRPr="00AD543E" w:rsidRDefault="001A107D" w:rsidP="00E703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3E">
        <w:rPr>
          <w:rFonts w:ascii="Times New Roman" w:hAnsi="Times New Roman" w:cs="Times New Roman"/>
          <w:b/>
          <w:sz w:val="24"/>
          <w:szCs w:val="24"/>
        </w:rPr>
        <w:t>образования до 2018</w:t>
      </w:r>
      <w:r w:rsidR="00CB2EFC" w:rsidRPr="00AD543E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CB2EFC" w:rsidRPr="00AD543E" w:rsidRDefault="00CB2EFC" w:rsidP="00CB2E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EFC" w:rsidRPr="00AD543E" w:rsidRDefault="00CB2EFC" w:rsidP="00CB2EFC">
      <w:pPr>
        <w:pStyle w:val="21"/>
        <w:ind w:right="-1"/>
        <w:jc w:val="left"/>
        <w:rPr>
          <w:sz w:val="24"/>
          <w:szCs w:val="24"/>
        </w:rPr>
      </w:pPr>
    </w:p>
    <w:p w:rsidR="00CB2EFC" w:rsidRPr="00AD543E" w:rsidRDefault="00A07F7B" w:rsidP="00CB2EFC">
      <w:pPr>
        <w:widowControl w:val="0"/>
        <w:ind w:left="85"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CB2EFC" w:rsidRPr="00AD543E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30.12.2004 г. № 210-ФЗ «Об основах регулирования тарифов организаций коммунального комплекса»,</w:t>
      </w:r>
      <w:r w:rsidR="00C25492">
        <w:rPr>
          <w:rFonts w:ascii="Times New Roman" w:hAnsi="Times New Roman" w:cs="Times New Roman"/>
          <w:sz w:val="24"/>
          <w:szCs w:val="24"/>
        </w:rPr>
        <w:t xml:space="preserve"> ч.5.1. ст.26 Градостроительного</w:t>
      </w:r>
      <w:r w:rsidR="00CB2EFC" w:rsidRPr="00AD543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5492">
        <w:rPr>
          <w:rFonts w:ascii="Times New Roman" w:hAnsi="Times New Roman" w:cs="Times New Roman"/>
          <w:sz w:val="24"/>
          <w:szCs w:val="24"/>
        </w:rPr>
        <w:t>а</w:t>
      </w:r>
      <w:r w:rsidR="00CB2EFC" w:rsidRPr="00AD543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AC562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CB2EFC" w:rsidRPr="00AD543E">
        <w:rPr>
          <w:rFonts w:ascii="Times New Roman" w:hAnsi="Times New Roman" w:cs="Times New Roman"/>
          <w:sz w:val="24"/>
          <w:szCs w:val="24"/>
        </w:rPr>
        <w:t xml:space="preserve"> № 131-ФЗ «</w:t>
      </w:r>
      <w:proofErr w:type="gramStart"/>
      <w:r w:rsidR="00CB2EFC" w:rsidRPr="00AD543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B2EFC" w:rsidRPr="00AD543E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="00CB2EFC" w:rsidRPr="00AD543E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="00CB2EFC" w:rsidRPr="00AD543E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Устава  </w:t>
      </w:r>
      <w:proofErr w:type="spellStart"/>
      <w:r w:rsidR="00CB2EFC" w:rsidRPr="00AD543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CB2EFC" w:rsidRPr="00AD543E">
        <w:rPr>
          <w:rFonts w:ascii="Times New Roman" w:hAnsi="Times New Roman" w:cs="Times New Roman"/>
          <w:sz w:val="24"/>
          <w:szCs w:val="24"/>
        </w:rPr>
        <w:t xml:space="preserve"> сельского поселения, Дума </w:t>
      </w:r>
      <w:proofErr w:type="spellStart"/>
      <w:r w:rsidR="00CB2EFC" w:rsidRPr="00AD543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CB2EFC" w:rsidRPr="00AD54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B2EFC" w:rsidRPr="00AD543E" w:rsidRDefault="00CB2EFC" w:rsidP="00CB2EFC">
      <w:pPr>
        <w:pStyle w:val="21"/>
        <w:ind w:right="-1"/>
        <w:rPr>
          <w:sz w:val="24"/>
          <w:szCs w:val="24"/>
        </w:rPr>
      </w:pPr>
    </w:p>
    <w:p w:rsidR="00CB2EFC" w:rsidRPr="00AD543E" w:rsidRDefault="00CB2EFC" w:rsidP="00CB2EFC">
      <w:pPr>
        <w:pStyle w:val="21"/>
        <w:ind w:right="-1"/>
        <w:rPr>
          <w:b/>
          <w:sz w:val="24"/>
          <w:szCs w:val="24"/>
        </w:rPr>
      </w:pPr>
      <w:r w:rsidRPr="00AD543E">
        <w:rPr>
          <w:b/>
          <w:sz w:val="24"/>
          <w:szCs w:val="24"/>
        </w:rPr>
        <w:t>РЕШИЛА:</w:t>
      </w:r>
    </w:p>
    <w:p w:rsidR="00CB2EFC" w:rsidRPr="00AD543E" w:rsidRDefault="00CB2EFC" w:rsidP="00CB2EFC">
      <w:pPr>
        <w:pStyle w:val="21"/>
        <w:ind w:right="-1"/>
        <w:rPr>
          <w:b/>
          <w:sz w:val="24"/>
          <w:szCs w:val="24"/>
        </w:rPr>
      </w:pPr>
    </w:p>
    <w:p w:rsidR="00CB2EFC" w:rsidRPr="00AD543E" w:rsidRDefault="00CB2EFC" w:rsidP="00CB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3E">
        <w:rPr>
          <w:rFonts w:ascii="Times New Roman" w:hAnsi="Times New Roman" w:cs="Times New Roman"/>
          <w:sz w:val="24"/>
          <w:szCs w:val="24"/>
        </w:rPr>
        <w:t>У</w:t>
      </w:r>
      <w:r w:rsidR="008571CA" w:rsidRPr="00AD543E">
        <w:rPr>
          <w:rFonts w:ascii="Times New Roman" w:hAnsi="Times New Roman" w:cs="Times New Roman"/>
          <w:sz w:val="24"/>
          <w:szCs w:val="24"/>
        </w:rPr>
        <w:t>твердить</w:t>
      </w:r>
      <w:r w:rsidRPr="00AD543E">
        <w:rPr>
          <w:rFonts w:ascii="Times New Roman" w:hAnsi="Times New Roman" w:cs="Times New Roman"/>
          <w:sz w:val="24"/>
          <w:szCs w:val="24"/>
        </w:rPr>
        <w:t xml:space="preserve"> программу  «Комплексное развитие систем коммунальной инфраструктуры </w:t>
      </w:r>
      <w:proofErr w:type="spellStart"/>
      <w:r w:rsidRPr="00AD543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AD543E">
        <w:rPr>
          <w:rFonts w:ascii="Times New Roman" w:hAnsi="Times New Roman" w:cs="Times New Roman"/>
          <w:sz w:val="24"/>
          <w:szCs w:val="24"/>
        </w:rPr>
        <w:t xml:space="preserve"> му</w:t>
      </w:r>
      <w:r w:rsidR="008571CA" w:rsidRPr="00AD543E">
        <w:rPr>
          <w:rFonts w:ascii="Times New Roman" w:hAnsi="Times New Roman" w:cs="Times New Roman"/>
          <w:sz w:val="24"/>
          <w:szCs w:val="24"/>
        </w:rPr>
        <w:t>ниципального образования до 2018</w:t>
      </w:r>
      <w:r w:rsidRPr="00AD543E">
        <w:rPr>
          <w:rFonts w:ascii="Times New Roman" w:hAnsi="Times New Roman" w:cs="Times New Roman"/>
          <w:sz w:val="24"/>
          <w:szCs w:val="24"/>
        </w:rPr>
        <w:t xml:space="preserve"> года» (прилагается)</w:t>
      </w:r>
    </w:p>
    <w:p w:rsidR="008571CA" w:rsidRPr="00E70346" w:rsidRDefault="008571CA" w:rsidP="008571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3E">
        <w:rPr>
          <w:rFonts w:ascii="Times New Roman" w:hAnsi="Times New Roman" w:cs="Times New Roman"/>
          <w:sz w:val="24"/>
          <w:szCs w:val="24"/>
        </w:rPr>
        <w:t>Решение Думы от 28.12.2012г. № 46</w:t>
      </w:r>
      <w:proofErr w:type="gramStart"/>
      <w:r w:rsidRPr="00AD54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D543E">
        <w:rPr>
          <w:rFonts w:ascii="Times New Roman" w:hAnsi="Times New Roman" w:cs="Times New Roman"/>
          <w:sz w:val="24"/>
          <w:szCs w:val="24"/>
        </w:rPr>
        <w:t xml:space="preserve">б  утверждении долгосрочной целевой   программы </w:t>
      </w:r>
      <w:r w:rsidRPr="00E70346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коммунальной инфраструктуры </w:t>
      </w:r>
      <w:proofErr w:type="spellStart"/>
      <w:r w:rsidRPr="00E70346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E703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 2017 года»</w:t>
      </w:r>
      <w:r w:rsidR="00AC5622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CB2EFC" w:rsidRPr="00AD543E" w:rsidRDefault="00CB2EFC" w:rsidP="00AD54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3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«</w:t>
      </w:r>
      <w:proofErr w:type="spellStart"/>
      <w:r w:rsidRPr="00AD543E"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 w:rsidRPr="00AD543E">
        <w:rPr>
          <w:rFonts w:ascii="Times New Roman" w:hAnsi="Times New Roman" w:cs="Times New Roman"/>
          <w:sz w:val="24"/>
          <w:szCs w:val="24"/>
        </w:rPr>
        <w:t xml:space="preserve"> Вестнике».</w:t>
      </w:r>
    </w:p>
    <w:p w:rsidR="00CB2EFC" w:rsidRPr="00AD543E" w:rsidRDefault="00CB2EFC" w:rsidP="00CB2E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54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специалиста по использованию земли, благоустройству по жилищным и торговым вопросам.</w:t>
      </w:r>
    </w:p>
    <w:p w:rsidR="00CB2EFC" w:rsidRPr="00AD543E" w:rsidRDefault="00CB2EFC" w:rsidP="00CB2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EFC" w:rsidRPr="00AD543E" w:rsidRDefault="00CB2EFC" w:rsidP="00CB2EFC">
      <w:pPr>
        <w:rPr>
          <w:rFonts w:ascii="Times New Roman" w:hAnsi="Times New Roman" w:cs="Times New Roman"/>
          <w:sz w:val="24"/>
          <w:szCs w:val="24"/>
        </w:rPr>
      </w:pPr>
    </w:p>
    <w:p w:rsidR="00CB2EFC" w:rsidRPr="003F3B3F" w:rsidRDefault="00CB2EFC" w:rsidP="00CB2EFC">
      <w:pPr>
        <w:rPr>
          <w:rFonts w:ascii="Times New Roman" w:hAnsi="Times New Roman" w:cs="Times New Roman"/>
          <w:sz w:val="24"/>
          <w:szCs w:val="24"/>
        </w:rPr>
      </w:pPr>
      <w:r w:rsidRPr="00AD54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D543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AD543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Л.В.Рудых</w:t>
      </w:r>
    </w:p>
    <w:p w:rsidR="001448E2" w:rsidRDefault="009F052B">
      <w:r w:rsidRPr="00672AAC">
        <w:object w:dxaOrig="9354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5" o:title=""/>
          </v:shape>
          <o:OLEObject Type="Embed" ProgID="Word.Document.12" ShapeID="_x0000_i1025" DrawAspect="Content" ObjectID="_1463552850" r:id="rId6"/>
        </w:object>
      </w:r>
    </w:p>
    <w:p w:rsidR="009F052B" w:rsidRPr="00C123FA" w:rsidRDefault="009F052B" w:rsidP="009F052B">
      <w:pPr>
        <w:pStyle w:val="a3"/>
        <w:widowControl w:val="0"/>
        <w:numPr>
          <w:ilvl w:val="0"/>
          <w:numId w:val="12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pacing w:val="50"/>
          <w:sz w:val="24"/>
          <w:szCs w:val="24"/>
        </w:rPr>
        <w:lastRenderedPageBreak/>
        <w:t xml:space="preserve">ПАСПОРТ  </w:t>
      </w:r>
      <w:r w:rsidRPr="00C123F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2B" w:rsidRPr="00C123FA" w:rsidRDefault="009F052B" w:rsidP="009F052B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«Комплексное развитие систем коммунальной инфраструктуры </w:t>
      </w:r>
    </w:p>
    <w:p w:rsidR="009F052B" w:rsidRPr="00C123FA" w:rsidRDefault="009F052B" w:rsidP="009F052B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3FA">
        <w:rPr>
          <w:rFonts w:ascii="Times New Roman" w:hAnsi="Times New Roman" w:cs="Times New Roman"/>
          <w:b/>
          <w:i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до 2018 года»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2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2880"/>
        <w:gridCol w:w="6480"/>
      </w:tblGrid>
      <w:tr w:rsidR="009F052B" w:rsidRPr="00C123FA" w:rsidTr="00C92463">
        <w:trPr>
          <w:trHeight w:val="13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pStyle w:val="2"/>
              <w:widowControl w:val="0"/>
              <w:ind w:left="0" w:right="0"/>
              <w:rPr>
                <w:color w:val="auto"/>
                <w:sz w:val="24"/>
                <w:szCs w:val="24"/>
              </w:rPr>
            </w:pPr>
            <w:r w:rsidRPr="00C123FA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до 2018 года»</w:t>
            </w:r>
          </w:p>
        </w:tc>
      </w:tr>
      <w:tr w:rsidR="009F052B" w:rsidRPr="00C123FA" w:rsidTr="00C92463">
        <w:trPr>
          <w:trHeight w:val="14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30.12.2004 г. № 210-ФЗ «Об основах регулирования тарифов организаций коммунального комплекса»,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F052B" w:rsidRPr="00C123FA" w:rsidTr="00C92463">
        <w:trPr>
          <w:trHeight w:val="8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F052B" w:rsidRPr="00C123FA" w:rsidTr="00C92463">
        <w:trPr>
          <w:trHeight w:val="11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    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  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2B" w:rsidRPr="00C123FA" w:rsidTr="00C92463">
        <w:trPr>
          <w:trHeight w:val="69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и стоимость строительства и модернизации сетей и сооружений инженерно-технического обеспечения на основании: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территориального планирования;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 развития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системы коммунальной инфраструктуры потребностям промышленного строительства.</w:t>
            </w:r>
          </w:p>
        </w:tc>
      </w:tr>
      <w:tr w:rsidR="009F052B" w:rsidRPr="00C123FA" w:rsidTr="00C92463">
        <w:trPr>
          <w:trHeight w:val="1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pStyle w:val="2"/>
              <w:widowControl w:val="0"/>
              <w:ind w:left="0" w:right="0"/>
              <w:rPr>
                <w:color w:val="auto"/>
                <w:sz w:val="24"/>
                <w:szCs w:val="24"/>
              </w:rPr>
            </w:pPr>
            <w:r w:rsidRPr="00C123FA">
              <w:rPr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пределение объемов жилой застройки в намеченных к освоению до 2018 года планировочных районах.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пределение потребности объемов и стоимости строительства и реконструкции сетей и сооружений инженерно-технического обеспечения в том числе:</w:t>
            </w:r>
          </w:p>
          <w:p w:rsidR="009F052B" w:rsidRPr="00C123FA" w:rsidRDefault="009F052B" w:rsidP="00C92463">
            <w:pPr>
              <w:widowControl w:val="0"/>
              <w:numPr>
                <w:ilvl w:val="0"/>
                <w:numId w:val="2"/>
              </w:numPr>
              <w:tabs>
                <w:tab w:val="clear" w:pos="1440"/>
                <w:tab w:val="num" w:pos="329"/>
              </w:tabs>
              <w:spacing w:after="0" w:line="240" w:lineRule="auto"/>
              <w:ind w:left="0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определение сетей и объектов инженерно-технического обеспечения, а также сроки их проектирования и строительства, в соответствии со сроками освоения;</w:t>
            </w:r>
          </w:p>
          <w:p w:rsidR="009F052B" w:rsidRPr="00C123FA" w:rsidRDefault="009F052B" w:rsidP="00C92463">
            <w:pPr>
              <w:widowControl w:val="0"/>
              <w:numPr>
                <w:ilvl w:val="0"/>
                <w:numId w:val="2"/>
              </w:numPr>
              <w:tabs>
                <w:tab w:val="clear" w:pos="1440"/>
                <w:tab w:val="num" w:pos="329"/>
              </w:tabs>
              <w:spacing w:after="0" w:line="240" w:lineRule="auto"/>
              <w:ind w:left="0" w:hanging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определение объектов инженерно-технического обеспечения требуемых модернизации, источником финансирования которой будут надбавки к тарифам на услуги предприятий коммунального комплекса</w:t>
            </w:r>
          </w:p>
        </w:tc>
      </w:tr>
      <w:tr w:rsidR="009F052B" w:rsidRPr="00C123FA" w:rsidTr="00C92463">
        <w:trPr>
          <w:trHeight w:val="33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2014-201</w:t>
            </w:r>
            <w:r w:rsidRPr="00C1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F052B" w:rsidRPr="00C123FA" w:rsidTr="00C92463">
        <w:trPr>
          <w:trHeight w:val="24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с последующей реализацией инвестиционных программ организаций коммунального комплекса с расчетом финансовых потребностей и определения тарифа на подключение к системам инженерно-технического обеспечения и надбавок к тарифам на товары и услуги организаций коммунального комплекса.</w:t>
            </w:r>
          </w:p>
        </w:tc>
      </w:tr>
      <w:tr w:rsidR="009F052B" w:rsidRPr="00C123FA" w:rsidTr="00C92463">
        <w:trPr>
          <w:trHeight w:val="20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   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МО. Заказчик контролирует ход реализации программы, анализирует отчетность о реализации программных мероприятий, проводит корректировку параметров программы, объемов финансирования, перечня программных мероприятий</w:t>
            </w:r>
          </w:p>
        </w:tc>
      </w:tr>
      <w:tr w:rsidR="009F052B" w:rsidRPr="00C123FA" w:rsidTr="00C92463">
        <w:trPr>
          <w:trHeight w:val="5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Срок внесения предложений организациями коммунального комплекса </w:t>
            </w:r>
            <w:proofErr w:type="spell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Рудовского</w:t>
            </w:r>
            <w:proofErr w:type="spellEnd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Ежегодно до 1 апреля</w:t>
            </w:r>
          </w:p>
        </w:tc>
      </w:tr>
      <w:tr w:rsidR="009F052B" w:rsidRPr="00C123FA" w:rsidTr="00C92463">
        <w:trPr>
          <w:trHeight w:val="5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Предложения о внесении изменений и дополнений в Программу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Ежегодно до 1 мая</w:t>
            </w:r>
          </w:p>
        </w:tc>
      </w:tr>
      <w:tr w:rsidR="009F052B" w:rsidRPr="00C123FA" w:rsidTr="00C92463">
        <w:trPr>
          <w:trHeight w:val="5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Утверждение вносимых изменений  в Программу – не менее чем через 1 год после утверждения Программы представительным органом муниципального образования (основание - Федеральный закон от 3012.2004 г. № 210-ФЗ «Об основах регулирования тарифов организаций коммунального комплекса».</w:t>
            </w:r>
            <w:proofErr w:type="gramEnd"/>
          </w:p>
        </w:tc>
      </w:tr>
      <w:tr w:rsidR="009F052B" w:rsidRPr="00C123FA" w:rsidTr="00C92463">
        <w:trPr>
          <w:trHeight w:val="5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Периодичность отчетности по реализации мероприятий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52B" w:rsidRPr="00C123FA" w:rsidRDefault="009F052B" w:rsidP="00C924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z w:val="24"/>
                <w:szCs w:val="24"/>
              </w:rPr>
              <w:t>Ежегодно 2 квартал года, следующего за отчетным периодом</w:t>
            </w:r>
          </w:p>
        </w:tc>
      </w:tr>
    </w:tbl>
    <w:p w:rsidR="009F052B" w:rsidRPr="00C123FA" w:rsidRDefault="009F052B" w:rsidP="009F052B">
      <w:pPr>
        <w:widowControl w:val="0"/>
        <w:tabs>
          <w:tab w:val="left" w:pos="851"/>
        </w:tabs>
        <w:spacing w:after="0"/>
        <w:ind w:hanging="425"/>
        <w:rPr>
          <w:rFonts w:ascii="Times New Roman" w:hAnsi="Times New Roman" w:cs="Times New Roman"/>
          <w:i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9F052B" w:rsidRPr="00C123FA" w:rsidRDefault="009F052B" w:rsidP="009F052B">
      <w:pPr>
        <w:pStyle w:val="5"/>
        <w:widowControl w:val="0"/>
        <w:ind w:left="0"/>
        <w:rPr>
          <w:i/>
          <w:sz w:val="24"/>
        </w:rPr>
      </w:pPr>
      <w:r w:rsidRPr="00C123FA">
        <w:rPr>
          <w:bCs w:val="0"/>
          <w:caps w:val="0"/>
          <w:sz w:val="24"/>
        </w:rPr>
        <w:t xml:space="preserve">                                                                               </w:t>
      </w:r>
      <w:r w:rsidRPr="00C123FA">
        <w:rPr>
          <w:i/>
          <w:sz w:val="24"/>
        </w:rPr>
        <w:t>Введение</w:t>
      </w:r>
    </w:p>
    <w:p w:rsidR="009F052B" w:rsidRPr="00C123FA" w:rsidRDefault="009F052B" w:rsidP="009F052B">
      <w:pPr>
        <w:pStyle w:val="a4"/>
        <w:widowControl w:val="0"/>
        <w:spacing w:line="120" w:lineRule="auto"/>
        <w:ind w:firstLine="539"/>
        <w:jc w:val="left"/>
        <w:rPr>
          <w:rFonts w:ascii="Times New Roman" w:hAnsi="Times New Roman"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Программа «Комплексное развитие систем коммунальной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 2018 года» (далее именуется – Программа) разработана во исполнение требований Федерального закона от 30.12.2004г. № 210-ФЗ «Об основах регулирования тарифов организаций коммунального комплекса», Градостроительного кодекса Российской Федерации.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муниципального образования - программа строительства и (или) модернизации систем коммунальной инфраструктуры, улучшение экологической ситуации на территории муниципального образования (далее - программа комплексного развития систем коммунальной инфраструктуры).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Инвестиционная программа организации коммунального комплекса по развитию системы коммунальной инфраструктуры - определяемая органами местного самоуправления </w:t>
      </w:r>
      <w:r w:rsidRPr="00C123FA">
        <w:rPr>
          <w:rFonts w:ascii="Times New Roman" w:hAnsi="Times New Roman" w:cs="Times New Roman"/>
          <w:sz w:val="24"/>
          <w:szCs w:val="24"/>
        </w:rPr>
        <w:lastRenderedPageBreak/>
        <w:t>для организации коммунального комплекса программа финансирования строительства и (или) модернизации системы коммунальной инфраструктуры (далее также - инвестиционная программа).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Разработка и утверждение данной Программы необходимы для последующей разработки и реализации инвестиционных программ организаций коммунального комплекса, с целью определения размера тарифа на подключение к системам коммунального комплекса за единицу заявленной (присоединяемой) нагрузки и надбавки к тарифам на товары и услуги организаций коммунального комплекса.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При реализации Программы «Комплексное развитие систем коммунальной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 2018 года» необходимо учитывать требования следующих нормативных документов: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Федеральный закон от 29 декабря 2004г. № 190-ФЗ «Градостроительный кодекс Российской Федерации»;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2007г. N 185-ФЗ «О Фонде содействия реформированию жилищно-коммунального хозяйства»;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  <w:highlight w:val="magenta"/>
        </w:rPr>
      </w:pPr>
      <w:r w:rsidRPr="00C123F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4 июня 2008г. N 889  "О некоторых мерах по повышению энергетической и экологической эффективности российской экономики";</w:t>
      </w:r>
      <w:r w:rsidRPr="00C123FA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13 февраля 2006г. N 83      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23 июля 2007г. N 464 “Об утверждении Правил финансирования инвестиционных программ организаций коммунального комплекса - производителей товаров и услуг в сфере </w:t>
      </w:r>
      <w:proofErr w:type="spellStart"/>
      <w:r w:rsidRPr="00C123FA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gramStart"/>
      <w:r w:rsidRPr="00C123FA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C123F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123FA">
        <w:rPr>
          <w:rFonts w:ascii="Times New Roman" w:hAnsi="Times New Roman" w:cs="Times New Roman"/>
          <w:bCs/>
          <w:sz w:val="24"/>
          <w:szCs w:val="24"/>
        </w:rPr>
        <w:t xml:space="preserve"> и (или) теплоснабжения”</w:t>
      </w:r>
      <w:r w:rsidRPr="00C12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 июля 2008г. N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РФ  от 10 октября 2007г. № 99 «Об утверждении Методических рекомендаций по разработке инвестиционных программ организаций коммунального комплекса»;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РФ  от 10 октября 2007г. № 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 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РФ от 10 октября 2007г. 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№ 101 «Об утверждении методических рекомендаций по разработке производственных программ организаций коммунального комплекса»;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РФ от 14 апреля 2008г. N 48 "Об утверждении Методики проведения мониторинга выполнения производственных и инвестиционных программ организаций коммунального комплекса";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Постановление Региональной энергетической комиссии </w:t>
      </w:r>
      <w:r w:rsidRPr="00C123FA">
        <w:rPr>
          <w:rFonts w:ascii="Times New Roman" w:hAnsi="Times New Roman" w:cs="Times New Roman"/>
          <w:sz w:val="24"/>
          <w:szCs w:val="24"/>
        </w:rPr>
        <w:br/>
        <w:t xml:space="preserve"> от 25 февраля </w:t>
      </w:r>
      <w:smartTag w:uri="urn:schemas-microsoft-com:office:smarttags" w:element="metricconverter">
        <w:smartTagPr>
          <w:attr w:name="ProductID" w:val="2009 г"/>
        </w:smartTagPr>
        <w:r w:rsidRPr="00C123F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123FA">
        <w:rPr>
          <w:rFonts w:ascii="Times New Roman" w:hAnsi="Times New Roman" w:cs="Times New Roman"/>
          <w:sz w:val="24"/>
          <w:szCs w:val="24"/>
        </w:rPr>
        <w:t>. N 22-ПК "Об утверждении Положения о системе критериев, используемых для определения доступности для потребителей товаров и услуг организаций коммунального комплекса"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>Программа выполнена на основании:</w:t>
      </w:r>
    </w:p>
    <w:p w:rsidR="009F052B" w:rsidRPr="00C123FA" w:rsidRDefault="009F052B" w:rsidP="009F052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23FA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и Федерального закона от 30.12.2004 г. </w:t>
      </w:r>
      <w:r w:rsidRPr="00C123FA">
        <w:rPr>
          <w:rFonts w:ascii="Times New Roman" w:hAnsi="Times New Roman" w:cs="Times New Roman"/>
          <w:sz w:val="24"/>
          <w:szCs w:val="24"/>
        </w:rPr>
        <w:lastRenderedPageBreak/>
        <w:t xml:space="preserve">№ 210- ФЗ «Об основах регулирования тарифов организаций коммунального комплекса» 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К таковым мероприятиям относятся:</w:t>
      </w:r>
    </w:p>
    <w:p w:rsidR="009F052B" w:rsidRPr="00C123FA" w:rsidRDefault="009F052B" w:rsidP="009F052B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0" w:firstLine="90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Теплоснабжение: 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– модернизация  тепловых сетей и объектов теплоснабжения;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– модернизация оборудования котельных.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0" w:firstLine="90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Водоснабжение: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– модернизация водопроводных сетей, оборудования водонапорных башен и других объектов системы водоснабжения;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– изыскание дополнительных источников водоснабжения, устройство скважин.</w:t>
      </w:r>
    </w:p>
    <w:p w:rsidR="009F052B" w:rsidRPr="00C123FA" w:rsidRDefault="009F052B" w:rsidP="009F052B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0"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Вывозка ТБО: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   – модернизация специальной автотранспортной техники;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– увеличение пунктов сбора ТБО для последующей вывозки на полигон временного хранения ТБО;</w:t>
      </w:r>
    </w:p>
    <w:p w:rsidR="009F052B" w:rsidRPr="00C123FA" w:rsidRDefault="009F052B" w:rsidP="009F052B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ind w:left="0"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Электроснабжение:</w:t>
      </w:r>
    </w:p>
    <w:p w:rsidR="009F052B" w:rsidRPr="00C123FA" w:rsidRDefault="009F052B" w:rsidP="009F052B">
      <w:pPr>
        <w:pStyle w:val="a3"/>
        <w:widowControl w:val="0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– модернизация действующих линий электропередачи для освещения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 </w:t>
      </w:r>
    </w:p>
    <w:p w:rsidR="009F052B" w:rsidRPr="00C123FA" w:rsidRDefault="009F052B" w:rsidP="009F052B">
      <w:pPr>
        <w:pStyle w:val="5"/>
        <w:widowControl w:val="0"/>
        <w:ind w:left="0"/>
        <w:rPr>
          <w:b w:val="0"/>
          <w:bCs w:val="0"/>
          <w:caps w:val="0"/>
          <w:sz w:val="24"/>
        </w:rPr>
      </w:pPr>
      <w:r w:rsidRPr="00C123FA">
        <w:rPr>
          <w:b w:val="0"/>
          <w:bCs w:val="0"/>
          <w:caps w:val="0"/>
          <w:sz w:val="24"/>
        </w:rPr>
        <w:t xml:space="preserve">                                                              </w:t>
      </w:r>
    </w:p>
    <w:p w:rsidR="009F052B" w:rsidRPr="00C123FA" w:rsidRDefault="009F052B" w:rsidP="009F052B">
      <w:pPr>
        <w:pStyle w:val="5"/>
        <w:widowControl w:val="0"/>
        <w:ind w:left="0"/>
        <w:rPr>
          <w:i/>
          <w:sz w:val="24"/>
        </w:rPr>
      </w:pPr>
      <w:r w:rsidRPr="00C123FA">
        <w:rPr>
          <w:i/>
          <w:sz w:val="24"/>
        </w:rPr>
        <w:t>Общие сведения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  <w:u w:val="single"/>
        </w:rPr>
        <w:t>Рельеф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Рудовское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муниципальное образование (далее –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Рудовское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МО)  располагается в пределах наиболее приподнятой части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Лено-Ангарского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плато со средними высотами 840-980 м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уровнем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моря. Наивысшая его точка (1509 м) находится в северо-восточной части вблизи границы с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Казачинско-Ленским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районом.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Река Лена является основной водной артерией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МО, все остальные водотоки данной территории относятся к ее бассейну.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Речные долины в основном узкие, сформированные водной эрозией, с крутыми склонами, на которых кое-где обнажаются коренные породы. Поймы иногда заболочены, с участками многолетней мерзлоты.  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23FA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Геоморфология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 характеру рельефа район относится к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Приленской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возвышенности Среднесибирского плоскогорья.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Геоморфологический район представляет холмистую равнину с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крутосклоновыми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водоразделами. Возвышенности изрезаны сетью крупных и мелких речных долин и падей.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Склоны водоразделов и возвышенностей обычно крутые, частично покрытые чехлом четвертичных отложений  или обнажены породами верхнего кембрия. В районе развиты трассы р. Лена различных комплексов.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  <w:u w:val="single"/>
        </w:rPr>
        <w:t>Климат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Климат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резкоконтинентальный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>. Зима сухая суровая, с небольшой облачностью и значительным числом часов солнечного сияния, со слабыми ветрами. Лето с жаркими днями и прохладными ночами. Суточные и годовые амплитуды температуры воздуха очень велики. Средняя максимальная температура воздуха наиболее жаркого месяца года (июля) рассчитанная за  период 1981-2010гг равна 25,80С.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Термический режим воздуха формируется под воздействием солнечной радиации, циркуляции атмосферы и подстилающей поверхности.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Осадки. Район характеризуется небольшими годовыми количествами осадков, в пределах 368 мм.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lastRenderedPageBreak/>
        <w:t>Устойчивый снежный покров образуется в середине октября и удерживается до конца апреля. Максимальная высота снежного покрова 42 см.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Ветер. Ветры обычно не отличаются значительными скоростями, особенно в зимний период, в течение которого удерживается слабо ветреная и штилевая погода. В связи с весенней активизацией циклонической деятельности скорости ветра возрастают.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Увеличивается вероятность появления утренних ветров до 12 м/сек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>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В течение всего года наблюдаются ветры западной четверти (63%).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Влажность воздуха. Относительная влажность воздуха характеризуется степенью насыщения воздуха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водным паром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>, меняется в течение года в широких пределах (от 60% до 81%).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  <w:u w:val="single"/>
        </w:rPr>
        <w:t>Рудовка</w:t>
      </w:r>
      <w:r w:rsidRPr="00C12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23FA">
        <w:rPr>
          <w:rFonts w:ascii="Times New Roman" w:hAnsi="Times New Roman" w:cs="Times New Roman"/>
          <w:sz w:val="24"/>
          <w:szCs w:val="24"/>
        </w:rPr>
        <w:t xml:space="preserve">– село, является  административным центром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 района Иркутской области, расположен в 400 километрах на северо-востоке от областного  центра – г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ркутска. Население 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составляет 636 человек.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 Площадь жилых территорий в границах населенного пункта составляет  50,3  га.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Плотность населения в границах жилых территорий составляет 6 чел/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>Село Рудовка</w:t>
      </w:r>
      <w:r w:rsidRPr="00C123FA">
        <w:rPr>
          <w:rFonts w:ascii="Times New Roman" w:hAnsi="Times New Roman" w:cs="Times New Roman"/>
          <w:sz w:val="24"/>
          <w:szCs w:val="24"/>
        </w:rPr>
        <w:t xml:space="preserve"> расположено на левом берегу реки Лена.  В настоящее время  внешние связи села  осуществляются  по  основной автодороге: Жигалово –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Качуг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– Иркутск. Время поездки до областного центра  составляет 6 – 8 часов.  Железной дороги нет.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  настоящее время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Рудовка проходит газопровод по территории села Рудовки от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Ковыктинского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месторождения.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Климат резко континентальный, с продолжительной зимой и теплым летом. Среднегодовая температура воздуха равна –4,3</w:t>
      </w:r>
      <w:r w:rsidRPr="00C123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23FA">
        <w:rPr>
          <w:rFonts w:ascii="Times New Roman" w:hAnsi="Times New Roman" w:cs="Times New Roman"/>
          <w:sz w:val="24"/>
          <w:szCs w:val="24"/>
        </w:rPr>
        <w:t>С. Средний мах в жаркие месяцы составляет +25,4</w:t>
      </w:r>
      <w:r w:rsidRPr="00C123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23FA">
        <w:rPr>
          <w:rFonts w:ascii="Times New Roman" w:hAnsi="Times New Roman" w:cs="Times New Roman"/>
          <w:sz w:val="24"/>
          <w:szCs w:val="24"/>
        </w:rPr>
        <w:t xml:space="preserve"> С, абсолютный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–54</w:t>
      </w:r>
      <w:r w:rsidRPr="00C123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23FA">
        <w:rPr>
          <w:rFonts w:ascii="Times New Roman" w:hAnsi="Times New Roman" w:cs="Times New Roman"/>
          <w:sz w:val="24"/>
          <w:szCs w:val="24"/>
        </w:rPr>
        <w:t xml:space="preserve"> С ,  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 +34</w:t>
      </w:r>
      <w:r w:rsidRPr="00C123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23FA">
        <w:rPr>
          <w:rFonts w:ascii="Times New Roman" w:hAnsi="Times New Roman" w:cs="Times New Roman"/>
          <w:sz w:val="24"/>
          <w:szCs w:val="24"/>
        </w:rPr>
        <w:t xml:space="preserve"> С. Наибольший перепад высот в пределах рельефа поселка составляет 10 метров.  Местность в основном равнинная, пригодная как для промышленного, так и жилищного строительства.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Характеристика жилищного фонда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 статистическим данным на 01.01.2012 г. жилищный фонд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составляет 50,3 га. Из них индивидуальной жилой застройки - 24,9 га (49,5 % от общего объема жилых территорий), малоэтажной жилой застройки  - 25,4 га (50,5%).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В санитарно-защитной зоне от пилорамы находится 24% от общей площади жилых зон.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Жилищный фонд села представлен капитальными и некапитальными жилыми домами. Доля  деревянных домов составляет 100 %.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Жилищный фонд отличается неудовлетворительным техническим состоянием. Жилые дома со сверхнормативным износом составляют более 70%.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23FA">
        <w:rPr>
          <w:rFonts w:ascii="Times New Roman" w:hAnsi="Times New Roman" w:cs="Times New Roman"/>
          <w:sz w:val="24"/>
          <w:szCs w:val="24"/>
        </w:rPr>
        <w:t>Жилая застройка 100% обеспечена приусадебными участками.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Увеличение жилищной обеспеченности связано не с вводом жилого фонда, а с уменьшением численности населения села.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3 года жилищное строительство в с. Рудовка не велось </w:t>
      </w:r>
    </w:p>
    <w:p w:rsidR="009F052B" w:rsidRPr="00C123FA" w:rsidRDefault="009F052B" w:rsidP="009F052B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ОПИСАНИЕ ДЕЙСТВУЮЩИХ  СИСТЕМ  КОММУНАЛЬНОЙ ИНФРАСТРУКТУРЫ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lastRenderedPageBreak/>
        <w:t>Система теплоснабжения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Система теплоснабжения децентрализованная. Теплоснабжение индивидуальной и малоэтажной жилой застройки, а также общественных зданий, не подключенных к котельной, осуществляется от индивидуальных котлов.  Горячего водоснабжения в жилых домах не предусмотрено.  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123FA">
        <w:rPr>
          <w:rFonts w:ascii="Times New Roman" w:hAnsi="Times New Roman" w:cs="Times New Roman"/>
          <w:sz w:val="24"/>
          <w:szCs w:val="24"/>
        </w:rPr>
        <w:t xml:space="preserve">Техническое состояние муниципальных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теплоисточников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 на социальных объектах характеризуется высоким уровнем износа. </w:t>
      </w:r>
      <w:proofErr w:type="gramEnd"/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123FA">
        <w:rPr>
          <w:rFonts w:ascii="Times New Roman" w:hAnsi="Times New Roman" w:cs="Times New Roman"/>
          <w:b/>
          <w:iCs/>
          <w:sz w:val="24"/>
          <w:szCs w:val="24"/>
        </w:rPr>
        <w:t xml:space="preserve">Котельные и теплотрассы  </w:t>
      </w:r>
      <w:proofErr w:type="spellStart"/>
      <w:r w:rsidRPr="00C123FA">
        <w:rPr>
          <w:rFonts w:ascii="Times New Roman" w:hAnsi="Times New Roman" w:cs="Times New Roman"/>
          <w:b/>
          <w:iCs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b/>
          <w:iCs/>
          <w:sz w:val="24"/>
          <w:szCs w:val="24"/>
        </w:rPr>
        <w:t xml:space="preserve"> муниципального образования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9F052B" w:rsidRPr="00C123FA" w:rsidRDefault="009F052B" w:rsidP="009F052B">
      <w:pPr>
        <w:tabs>
          <w:tab w:val="left" w:pos="-1560"/>
        </w:tabs>
        <w:spacing w:after="0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находится одна котельная  теплотрасса:</w:t>
      </w:r>
    </w:p>
    <w:p w:rsidR="009F052B" w:rsidRPr="00C123FA" w:rsidRDefault="009F052B" w:rsidP="009F052B">
      <w:pPr>
        <w:numPr>
          <w:ilvl w:val="0"/>
          <w:numId w:val="4"/>
        </w:numPr>
        <w:tabs>
          <w:tab w:val="left" w:pos="-15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Котельная МУТЭП – осуществляет подачу тепла в общественных и административных зданиях в центральной части села;</w:t>
      </w:r>
    </w:p>
    <w:p w:rsidR="009F052B" w:rsidRPr="00C123FA" w:rsidRDefault="009F052B" w:rsidP="009F052B">
      <w:pPr>
        <w:pStyle w:val="a6"/>
        <w:numPr>
          <w:ilvl w:val="0"/>
          <w:numId w:val="4"/>
        </w:numPr>
        <w:tabs>
          <w:tab w:val="left" w:pos="-1560"/>
        </w:tabs>
        <w:ind w:left="0"/>
        <w:rPr>
          <w:b/>
          <w:iCs/>
        </w:rPr>
      </w:pPr>
      <w:r w:rsidRPr="00C123FA">
        <w:t>Теплотрасса расположены по ул</w:t>
      </w:r>
      <w:proofErr w:type="gramStart"/>
      <w:r w:rsidRPr="00C123FA">
        <w:t>.К</w:t>
      </w:r>
      <w:proofErr w:type="gramEnd"/>
      <w:r w:rsidRPr="00C123FA">
        <w:t>уйбышева, ул.Школьная, теплотрасса обеспечивают подачу тепла в общественных и административных зданиях.</w:t>
      </w:r>
    </w:p>
    <w:p w:rsidR="009F052B" w:rsidRPr="00C123FA" w:rsidRDefault="009F052B" w:rsidP="009F052B">
      <w:pPr>
        <w:tabs>
          <w:tab w:val="left" w:pos="-1560"/>
        </w:tabs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Система водоснабжения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Централизованного водоснабжения 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Рудовка нет. Абсолютно большая часть населения  использует воду из домовых скважин с глубины до 10 м. 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На объектах 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водоснабжение осуществляется из сертифицированных скважин (водонапорных башен)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C123F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123FA">
        <w:rPr>
          <w:rFonts w:ascii="Times New Roman" w:hAnsi="Times New Roman" w:cs="Times New Roman"/>
          <w:b/>
          <w:sz w:val="24"/>
          <w:szCs w:val="24"/>
        </w:rPr>
        <w:t xml:space="preserve"> с. Рудовка  имеются одна водонапорная башня</w:t>
      </w:r>
      <w:r w:rsidRPr="00C123FA">
        <w:rPr>
          <w:rFonts w:ascii="Times New Roman" w:hAnsi="Times New Roman" w:cs="Times New Roman"/>
          <w:sz w:val="24"/>
          <w:szCs w:val="24"/>
        </w:rPr>
        <w:t>.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Водонапорная башня снабжает водой следующих потребителей: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Рудовская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9F052B" w:rsidRPr="00C123FA" w:rsidRDefault="009F052B" w:rsidP="009F05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детский сад № 10;</w:t>
      </w:r>
    </w:p>
    <w:p w:rsidR="009F052B" w:rsidRPr="00C123FA" w:rsidRDefault="009F052B" w:rsidP="009F05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F052B" w:rsidRPr="00C123FA" w:rsidRDefault="009F052B" w:rsidP="009F052B">
      <w:pPr>
        <w:shd w:val="clear" w:color="auto" w:fill="FFFFFF"/>
        <w:tabs>
          <w:tab w:val="left" w:pos="1267"/>
        </w:tabs>
        <w:spacing w:after="0" w:line="322" w:lineRule="exact"/>
        <w:ind w:firstLine="809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Вывоз твердых бытовых отходов</w:t>
      </w:r>
    </w:p>
    <w:p w:rsidR="009F052B" w:rsidRPr="00C123FA" w:rsidRDefault="009F052B" w:rsidP="009F052B">
      <w:pPr>
        <w:shd w:val="clear" w:color="auto" w:fill="FFFFFF"/>
        <w:tabs>
          <w:tab w:val="left" w:pos="1267"/>
        </w:tabs>
        <w:spacing w:after="0" w:line="322" w:lineRule="exact"/>
        <w:ind w:firstLine="809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keepNext/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23FA">
        <w:rPr>
          <w:rFonts w:ascii="Times New Roman" w:hAnsi="Times New Roman" w:cs="Times New Roman"/>
          <w:b/>
          <w:bCs/>
          <w:sz w:val="24"/>
          <w:szCs w:val="24"/>
        </w:rPr>
        <w:t>Существующее положение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Ежегодно на территории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образуется около 2,0 тыс. м3 твердых бытовых отходов (ТБО). Объем образования ТБО складывается в основном от жилого фонда.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 МО  находится полигон ТБО. Эксплуатацию полигона осуществляет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Жигаловское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тепло-энерго-предприятие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, сбор твердых бытовых отходов. Площадь полигона составляет 7 га. Полигон предназначен для складирования, изоляции и обезвреживания бытовых и промышленных отходов (4 класса опасности). Мощность полигона составляет 2000 тонн в год. Планируемый срок эксплуатации полигона составляет 33 года. Участок складирования отходов разделен на 3 очереди. По данным технического отчета об инженерно-геологических изысканиях, выполненного ООО «Геолого-геодезический центр»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Братска в 2007 г., в основании полигона расположены глинистые и суглинистые грунты, являющиеся водонепроницаемыми. Данный участок пригоден для размещения полигона твердых </w:t>
      </w:r>
      <w:r w:rsidRPr="00C123FA">
        <w:rPr>
          <w:rFonts w:ascii="Times New Roman" w:hAnsi="Times New Roman" w:cs="Times New Roman"/>
          <w:sz w:val="24"/>
          <w:szCs w:val="24"/>
        </w:rPr>
        <w:lastRenderedPageBreak/>
        <w:t>бытовых отходов. Ориентировочный размер санитарно-защитной зоны для полигона ТБО составляет 500 м, проект СЗЗ не разработан.</w:t>
      </w:r>
    </w:p>
    <w:p w:rsidR="009F052B" w:rsidRPr="00C123FA" w:rsidRDefault="009F052B" w:rsidP="009F052B">
      <w:pPr>
        <w:keepNext/>
        <w:tabs>
          <w:tab w:val="left" w:pos="2200"/>
          <w:tab w:val="left" w:pos="2530"/>
          <w:tab w:val="left" w:pos="4111"/>
          <w:tab w:val="left" w:pos="4510"/>
          <w:tab w:val="left" w:pos="7938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23FA">
        <w:rPr>
          <w:rFonts w:ascii="Times New Roman" w:hAnsi="Times New Roman" w:cs="Times New Roman"/>
          <w:b/>
          <w:bCs/>
          <w:sz w:val="24"/>
          <w:szCs w:val="24"/>
        </w:rPr>
        <w:t>Проектное предложение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Предусматриваемая проектом система и организация работ по санитарной очистке территории остается планово–регулярной для всех жилых и общественных зданий, независимо от степени их благоустройства.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 задачу санитарной очистки входят сбор, удаление ТБО от всех зданий и сооружений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>, а также выполнение работ по уличной летней и зимней уборке в целях обеспечения чистоты и безопасности движения.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Для определения необходимого объема работ, транспортных средств и сооружений использованы рекомендательные нормативы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2.07.01.89*. «Градостроительство. Планировка и застройка городских и сельских поселений», </w:t>
      </w:r>
      <w:smartTag w:uri="urn:schemas-microsoft-com:office:smarttags" w:element="metricconverter">
        <w:smartTagPr>
          <w:attr w:name="ProductID" w:val="1994 г"/>
        </w:smartTagPr>
        <w:r w:rsidRPr="00C123FA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C123FA">
        <w:rPr>
          <w:rFonts w:ascii="Times New Roman" w:hAnsi="Times New Roman" w:cs="Times New Roman"/>
          <w:sz w:val="24"/>
          <w:szCs w:val="24"/>
        </w:rPr>
        <w:t xml:space="preserve">., а также справочник «Санитарная очистка и уборка населенных мест» М. </w:t>
      </w:r>
      <w:smartTag w:uri="urn:schemas-microsoft-com:office:smarttags" w:element="metricconverter">
        <w:smartTagPr>
          <w:attr w:name="ProductID" w:val="2005 г"/>
        </w:smartTagPr>
        <w:r w:rsidRPr="00C123FA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12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123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Pr="00C123FA">
        <w:rPr>
          <w:rFonts w:ascii="Times New Roman" w:hAnsi="Times New Roman" w:cs="Times New Roman"/>
          <w:sz w:val="24"/>
          <w:szCs w:val="24"/>
        </w:rPr>
        <w:t xml:space="preserve">Сбор бытовых отходов производится в соответствие с санитарными требованиями. </w:t>
      </w:r>
    </w:p>
    <w:p w:rsidR="009F052B" w:rsidRPr="00C123FA" w:rsidRDefault="009F052B" w:rsidP="009F052B">
      <w:pPr>
        <w:pStyle w:val="22"/>
        <w:spacing w:line="216" w:lineRule="auto"/>
        <w:outlineLvl w:val="0"/>
        <w:rPr>
          <w:bCs/>
          <w:color w:val="auto"/>
        </w:rPr>
      </w:pPr>
      <w:r w:rsidRPr="00C123FA">
        <w:rPr>
          <w:b/>
          <w:i/>
          <w:color w:val="auto"/>
        </w:rPr>
        <w:t xml:space="preserve">       Анализ существующих проблем и тенденций изменения рынка услуг жилищно-коммунального комплекса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Характеристика объектов жилищно-коммунального хозяйства 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МО:</w:t>
      </w:r>
    </w:p>
    <w:p w:rsidR="009F052B" w:rsidRPr="00C123FA" w:rsidRDefault="009F052B" w:rsidP="009F052B">
      <w:pPr>
        <w:autoSpaceDE w:val="0"/>
        <w:autoSpaceDN w:val="0"/>
        <w:adjustRightInd w:val="0"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теплоисточников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– 1 угольная котельная. </w:t>
      </w:r>
    </w:p>
    <w:p w:rsidR="009F052B" w:rsidRPr="00C123FA" w:rsidRDefault="009F052B" w:rsidP="009F052B">
      <w:pPr>
        <w:autoSpaceDE w:val="0"/>
        <w:autoSpaceDN w:val="0"/>
        <w:adjustRightInd w:val="0"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proofErr w:type="gramStart"/>
      <w:r w:rsidRPr="00C123FA">
        <w:rPr>
          <w:rFonts w:ascii="Times New Roman" w:hAnsi="Times New Roman" w:cs="Times New Roman"/>
          <w:sz w:val="24"/>
          <w:szCs w:val="24"/>
        </w:rPr>
        <w:t xml:space="preserve">Общая протяженность теплосетей составляет в с. Рудовка 0,6  км. </w:t>
      </w:r>
      <w:proofErr w:type="gramEnd"/>
    </w:p>
    <w:p w:rsidR="009F052B" w:rsidRPr="00C123FA" w:rsidRDefault="009F052B" w:rsidP="009F052B">
      <w:pPr>
        <w:autoSpaceDE w:val="0"/>
        <w:autoSpaceDN w:val="0"/>
        <w:adjustRightInd w:val="0"/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 существующих условиях эксплуатации это оправдывается простотой ремонтов и эксплуатации коммуникаций. Причем верховые сети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прокладывались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взамен ветхих и аварийных, для значительного сокращения расстояний и  снижения тепловых потерь.  </w:t>
      </w:r>
    </w:p>
    <w:p w:rsidR="009F052B" w:rsidRPr="00C123FA" w:rsidRDefault="009F052B" w:rsidP="009F052B">
      <w:pPr>
        <w:shd w:val="clear" w:color="auto" w:fill="FFFFFF"/>
        <w:tabs>
          <w:tab w:val="left" w:pos="1267"/>
        </w:tabs>
        <w:spacing w:after="0" w:line="322" w:lineRule="exact"/>
        <w:ind w:firstLine="809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hd w:val="clear" w:color="auto" w:fill="FFFFFF"/>
        <w:tabs>
          <w:tab w:val="left" w:pos="1267"/>
        </w:tabs>
        <w:spacing w:after="0" w:line="322" w:lineRule="exact"/>
        <w:ind w:firstLine="809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>Электроснабжение</w:t>
      </w:r>
      <w:bookmarkStart w:id="0" w:name="_Toc334095254"/>
    </w:p>
    <w:p w:rsidR="009F052B" w:rsidRPr="00C123FA" w:rsidRDefault="009F052B" w:rsidP="009F052B">
      <w:pPr>
        <w:keepNext/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23FA">
        <w:rPr>
          <w:rFonts w:ascii="Times New Roman" w:hAnsi="Times New Roman" w:cs="Times New Roman"/>
          <w:b/>
          <w:bCs/>
          <w:sz w:val="24"/>
          <w:szCs w:val="24"/>
        </w:rPr>
        <w:t>Существующее положение</w:t>
      </w:r>
      <w:bookmarkEnd w:id="0"/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В основу разработки проектных предложений по электроснабжению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положены исходные данные архитектурно-планировочного раздела проекта, включающие показатели общей площади размещаемых объектов и жилой застройки.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123FA">
        <w:rPr>
          <w:rFonts w:ascii="Times New Roman" w:hAnsi="Times New Roman" w:cs="Times New Roman"/>
          <w:sz w:val="24"/>
          <w:szCs w:val="24"/>
        </w:rPr>
        <w:t xml:space="preserve">Электроснабжение потребителей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осуществляется от ПС110/20/10 кВ «Жигалово», находящейся в собственности ВЭС ОАО «ИЭСК».</w:t>
      </w:r>
      <w:proofErr w:type="gramEnd"/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Основные данные по существующей подстанции ПС110/20/10 кВ «Жигалово» приводятся в таблице 1.1.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123FA">
        <w:rPr>
          <w:rFonts w:ascii="Times New Roman" w:hAnsi="Times New Roman" w:cs="Times New Roman"/>
          <w:b/>
          <w:i/>
          <w:sz w:val="24"/>
          <w:szCs w:val="24"/>
        </w:rPr>
        <w:t>Таблица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2175"/>
        <w:gridCol w:w="2531"/>
        <w:gridCol w:w="4137"/>
      </w:tblGrid>
      <w:tr w:rsidR="009F052B" w:rsidRPr="00C123FA" w:rsidTr="00C92463">
        <w:trPr>
          <w:cantSplit/>
          <w:trHeight w:val="321"/>
        </w:trPr>
        <w:tc>
          <w:tcPr>
            <w:tcW w:w="596" w:type="dxa"/>
            <w:vMerge w:val="restart"/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№</w:t>
            </w:r>
          </w:p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proofErr w:type="spell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</w:t>
            </w:r>
            <w:proofErr w:type="gram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75" w:type="dxa"/>
            <w:vMerge w:val="restart"/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Наименование ПС</w:t>
            </w:r>
          </w:p>
        </w:tc>
        <w:tc>
          <w:tcPr>
            <w:tcW w:w="2531" w:type="dxa"/>
            <w:vMerge w:val="restart"/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Энергопотребление </w:t>
            </w:r>
          </w:p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(кВт ч/чел</w:t>
            </w:r>
            <w:proofErr w:type="gram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.</w:t>
            </w:r>
            <w:proofErr w:type="gramEnd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год)</w:t>
            </w:r>
          </w:p>
        </w:tc>
        <w:tc>
          <w:tcPr>
            <w:tcW w:w="4137" w:type="dxa"/>
            <w:vMerge w:val="restart"/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Потребность </w:t>
            </w:r>
            <w:proofErr w:type="spell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эл</w:t>
            </w:r>
            <w:proofErr w:type="spellEnd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. энергии (млн. кВт </w:t>
            </w:r>
            <w:proofErr w:type="gram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</w:t>
            </w:r>
            <w:proofErr w:type="gramEnd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/год)</w:t>
            </w:r>
          </w:p>
        </w:tc>
      </w:tr>
      <w:tr w:rsidR="009F052B" w:rsidRPr="00C123FA" w:rsidTr="00C92463">
        <w:trPr>
          <w:cantSplit/>
          <w:trHeight w:val="321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4137" w:type="dxa"/>
            <w:vMerge/>
            <w:tcBorders>
              <w:bottom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9F052B" w:rsidRPr="00C123FA" w:rsidTr="00C92463">
        <w:trPr>
          <w:cantSplit/>
          <w:trHeight w:val="140"/>
        </w:trPr>
        <w:tc>
          <w:tcPr>
            <w:tcW w:w="596" w:type="dxa"/>
            <w:tcBorders>
              <w:top w:val="single" w:sz="4" w:space="0" w:color="auto"/>
            </w:tcBorders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proofErr w:type="gramStart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</w:t>
            </w:r>
            <w:proofErr w:type="gramEnd"/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 Рудовка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1350</w:t>
            </w:r>
          </w:p>
        </w:tc>
        <w:tc>
          <w:tcPr>
            <w:tcW w:w="4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52B" w:rsidRPr="00C123FA" w:rsidRDefault="009F052B" w:rsidP="00C92463">
            <w:pPr>
              <w:tabs>
                <w:tab w:val="left" w:pos="1100"/>
                <w:tab w:val="left" w:pos="2200"/>
                <w:tab w:val="left" w:pos="2530"/>
                <w:tab w:val="left" w:pos="4111"/>
                <w:tab w:val="left" w:pos="4510"/>
                <w:tab w:val="left" w:pos="7938"/>
              </w:tabs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123F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0,23</w:t>
            </w:r>
          </w:p>
        </w:tc>
      </w:tr>
    </w:tbl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Из таблицы 1.1. видно, что подстанция имеет загрузку, удовлетворяющую условиям аварийного режима.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Электрические сети 110 кВ и распределительные сети 10 кВ выполнены воздушными линиями.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 xml:space="preserve">Надежность электроснабжения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lastRenderedPageBreak/>
        <w:t xml:space="preserve">Схема построения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электроснабжающих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сетей 110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кВ, питающих и распределительных сетей 10 кВ в целом соответствует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требованиям ПУЭ и РД.34.20.185-94 по надежности электроснабжения.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>Расчетные электрические нагрузки и электропотребление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Подсчет электрических нагрузок выполнен с учетом всех потребителей, расположенных или намеченных к размещению в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Рудовском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в соответствии с «Инструкцией по проектированию городских сетей» РД34.20.185-94;  с учетом «Нормативов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утвержденных  приказом Минтопэнерго России от 29.06.99г  №213 «Изменение и дополнения раздела 2 РД34.20.185-94» и с учетом СП31-110-2003 «Проектирование и монтаж электроустановок жилых и общественных зданий».</w:t>
      </w:r>
    </w:p>
    <w:p w:rsidR="009F052B" w:rsidRPr="00C123FA" w:rsidRDefault="009F052B" w:rsidP="009F052B">
      <w:pPr>
        <w:keepNext/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34095255"/>
      <w:r w:rsidRPr="00C123FA">
        <w:rPr>
          <w:rFonts w:ascii="Times New Roman" w:hAnsi="Times New Roman" w:cs="Times New Roman"/>
          <w:b/>
          <w:bCs/>
          <w:sz w:val="24"/>
          <w:szCs w:val="24"/>
        </w:rPr>
        <w:t>Проектные предложения</w:t>
      </w:r>
      <w:bookmarkEnd w:id="1"/>
      <w:r w:rsidRPr="00C1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Проектные решения по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сетям 110 кВ приняты на основании подсчетов существующих и проектируемых нагрузок  и с учетом обеспечения надежного электроснабжения потребителей в соответствии с их категорией и оптимальной загрузки трансформаторов питающей подстанции.</w:t>
      </w:r>
    </w:p>
    <w:p w:rsidR="009F052B" w:rsidRPr="00C123FA" w:rsidRDefault="009F052B" w:rsidP="009F052B">
      <w:pPr>
        <w:tabs>
          <w:tab w:val="left" w:pos="1100"/>
          <w:tab w:val="left" w:pos="2200"/>
          <w:tab w:val="left" w:pos="2530"/>
          <w:tab w:val="left" w:pos="4111"/>
          <w:tab w:val="left" w:pos="4510"/>
          <w:tab w:val="left" w:pos="793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123FA">
        <w:rPr>
          <w:rFonts w:ascii="Times New Roman" w:hAnsi="Times New Roman" w:cs="Times New Roman"/>
          <w:sz w:val="24"/>
          <w:szCs w:val="24"/>
        </w:rPr>
        <w:t xml:space="preserve">Электроснабжение потребителей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предусматривается от ПС110/20/10 кВ «Жигалово», находящейся в собственности ВЭС ОАО «ИЭСК». </w:t>
      </w:r>
      <w:proofErr w:type="gramEnd"/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ВЫВОДЫ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 разработки Программы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b/>
          <w:i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Результатом разработки и утверждения Программы  «Комплексное развитие систем коммунальной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 до 2018 года» (далее Программы)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Основные направления программы комплексного развития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 предполагают:</w:t>
      </w:r>
    </w:p>
    <w:p w:rsidR="009F052B" w:rsidRPr="00C123FA" w:rsidRDefault="009F052B" w:rsidP="009F052B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развитие системы теплоснабжения;</w:t>
      </w:r>
    </w:p>
    <w:p w:rsidR="009F052B" w:rsidRPr="00C123FA" w:rsidRDefault="009F052B" w:rsidP="009F052B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развитие системы водоснабжения;</w:t>
      </w:r>
    </w:p>
    <w:p w:rsidR="009F052B" w:rsidRPr="00C123FA" w:rsidRDefault="009F052B" w:rsidP="009F052B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развитие системы вывоза твердых бытовых отходов;</w:t>
      </w:r>
    </w:p>
    <w:p w:rsidR="009F052B" w:rsidRPr="00C123FA" w:rsidRDefault="009F052B" w:rsidP="009F052B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развитие электроснабжения;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Эта Программа предусматривает комплексное развитие систем коммунальной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 и разработана как программа по строительству и модернизации систем коммунальной инфраструктуры.  Данная Программа обеспечивает развитие этих систем и объектов в соответствии с потребностями промышленного строительства, предусматривает повышение качества производимых для потребителей товаров (оказываемых услуг), предполагает улучшение экологической ситуации на территории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9F052B" w:rsidRPr="00C123FA" w:rsidRDefault="009F052B" w:rsidP="009F052B">
      <w:pPr>
        <w:pStyle w:val="ConsTitle"/>
        <w:ind w:firstLine="708"/>
        <w:rPr>
          <w:rFonts w:ascii="Times New Roman" w:hAnsi="Times New Roman"/>
          <w:b w:val="0"/>
          <w:bCs/>
          <w:sz w:val="24"/>
          <w:szCs w:val="24"/>
        </w:rPr>
      </w:pPr>
      <w:r w:rsidRPr="00C123FA">
        <w:rPr>
          <w:rFonts w:ascii="Times New Roman" w:hAnsi="Times New Roman"/>
          <w:b w:val="0"/>
          <w:bCs/>
          <w:sz w:val="24"/>
          <w:szCs w:val="24"/>
        </w:rPr>
        <w:t xml:space="preserve">Осуществление модернизации объектов коммунальной инфраструктуры  </w:t>
      </w:r>
      <w:proofErr w:type="spellStart"/>
      <w:r w:rsidRPr="00C123FA">
        <w:rPr>
          <w:rFonts w:ascii="Times New Roman" w:hAnsi="Times New Roman"/>
          <w:b w:val="0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/>
          <w:b w:val="0"/>
          <w:sz w:val="24"/>
          <w:szCs w:val="24"/>
        </w:rPr>
        <w:t xml:space="preserve"> МО </w:t>
      </w:r>
      <w:r w:rsidRPr="00C123FA">
        <w:rPr>
          <w:rFonts w:ascii="Times New Roman" w:hAnsi="Times New Roman"/>
          <w:b w:val="0"/>
          <w:bCs/>
          <w:sz w:val="24"/>
          <w:szCs w:val="24"/>
        </w:rPr>
        <w:t>планирует переустройство существующих объектов коммунальной инфраструктуры, связанное с совершенствованием производства и повышением его технико-экономических показателей и осуществляемое по проекту реконструкции объектов коммунальной инфраструктуры в целях увеличения производственных мощностей и  энергоемкости.</w:t>
      </w:r>
    </w:p>
    <w:p w:rsidR="009F052B" w:rsidRPr="00C123FA" w:rsidRDefault="009F052B" w:rsidP="009F052B">
      <w:pPr>
        <w:pStyle w:val="ConsTitle"/>
        <w:ind w:firstLine="708"/>
        <w:rPr>
          <w:rFonts w:ascii="Times New Roman" w:hAnsi="Times New Roman"/>
          <w:b w:val="0"/>
          <w:bCs/>
          <w:sz w:val="24"/>
          <w:szCs w:val="24"/>
        </w:rPr>
      </w:pPr>
      <w:r w:rsidRPr="00C123FA">
        <w:rPr>
          <w:rFonts w:ascii="Times New Roman" w:hAnsi="Times New Roman"/>
          <w:b w:val="0"/>
          <w:bCs/>
          <w:sz w:val="24"/>
          <w:szCs w:val="24"/>
        </w:rPr>
        <w:t xml:space="preserve">Модернизация объектов коммунальной инфраструктуры </w:t>
      </w:r>
      <w:proofErr w:type="spellStart"/>
      <w:r w:rsidRPr="00C123FA">
        <w:rPr>
          <w:rFonts w:ascii="Times New Roman" w:hAnsi="Times New Roman"/>
          <w:b w:val="0"/>
          <w:bCs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/>
          <w:b w:val="0"/>
          <w:bCs/>
          <w:sz w:val="24"/>
          <w:szCs w:val="24"/>
        </w:rPr>
        <w:t xml:space="preserve"> МО включает работы, вызванные изменением технологического или служебного назначения объектов коммунальной инфраструктуры, повышенными нагрузками и другими новыми качествами.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bCs/>
          <w:sz w:val="24"/>
          <w:szCs w:val="24"/>
        </w:rPr>
        <w:lastRenderedPageBreak/>
        <w:t>Очень важно, что эта Программа включает модернизацию объектов коммунальной инфраструктуры, сооружение новых объектов систем теплоснабжения, водоснабжения, электроснабжения, необходимых для оказания коммунальных услуг на всех технологических стадиях.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3FA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9F052B" w:rsidRPr="00C123FA" w:rsidRDefault="009F052B" w:rsidP="009F052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бюджет; областной бюджет; бюджет муниципального образования; привлеченные средства; средства внебюджетных фондов; заемные средства.</w:t>
      </w:r>
    </w:p>
    <w:p w:rsidR="009F052B" w:rsidRPr="00C123FA" w:rsidRDefault="009F052B" w:rsidP="009F052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 управления Программой и </w:t>
      </w:r>
      <w:proofErr w:type="gramStart"/>
      <w:r w:rsidRPr="00C123FA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ходом ее выполнения</w:t>
      </w:r>
    </w:p>
    <w:p w:rsidR="009F052B" w:rsidRPr="00C123FA" w:rsidRDefault="009F052B" w:rsidP="009F052B">
      <w:pPr>
        <w:tabs>
          <w:tab w:val="left" w:pos="99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Организация управления и контроль являются важнейшими элементами выполнения Программы.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мероприятий. </w:t>
      </w:r>
    </w:p>
    <w:p w:rsidR="009F052B" w:rsidRPr="00C123FA" w:rsidRDefault="009F052B" w:rsidP="009F052B">
      <w:pPr>
        <w:tabs>
          <w:tab w:val="left" w:pos="99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Индикаторы по мониторингу реализации Программы:</w:t>
      </w:r>
    </w:p>
    <w:p w:rsidR="009F052B" w:rsidRPr="00C123FA" w:rsidRDefault="009F052B" w:rsidP="009F052B">
      <w:pPr>
        <w:tabs>
          <w:tab w:val="left" w:pos="99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ab/>
        <w:t>количество земельных участков для жилищного строительства, обеспеченных коммунальной инфраструктурой,</w:t>
      </w:r>
    </w:p>
    <w:p w:rsidR="009F052B" w:rsidRPr="00C123FA" w:rsidRDefault="009F052B" w:rsidP="009F052B">
      <w:pPr>
        <w:tabs>
          <w:tab w:val="left" w:pos="99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ab/>
        <w:t>количество подготовленных технических заданий для разработки инвестиционных программ,</w:t>
      </w:r>
    </w:p>
    <w:p w:rsidR="009F052B" w:rsidRPr="00C123FA" w:rsidRDefault="009F052B" w:rsidP="009F052B">
      <w:pPr>
        <w:tabs>
          <w:tab w:val="left" w:pos="99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ab/>
        <w:t>количество разработанных и утвержденных инвестиционных программ организаций коммунального комплекса.</w:t>
      </w:r>
    </w:p>
    <w:p w:rsidR="009F052B" w:rsidRPr="00C123FA" w:rsidRDefault="009F052B" w:rsidP="009F052B">
      <w:pPr>
        <w:tabs>
          <w:tab w:val="left" w:pos="99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           Система организации </w:t>
      </w:r>
      <w:proofErr w:type="gramStart"/>
      <w:r w:rsidRPr="00C123FA">
        <w:rPr>
          <w:rFonts w:ascii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Программы</w:t>
      </w:r>
    </w:p>
    <w:p w:rsidR="009F052B" w:rsidRPr="00C123FA" w:rsidRDefault="009F052B" w:rsidP="009F052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Основными задачами управления реализацией Программы являются:</w:t>
      </w:r>
    </w:p>
    <w:p w:rsidR="009F052B" w:rsidRPr="00C123FA" w:rsidRDefault="009F052B" w:rsidP="009F052B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обеспечение скоординированной реализации Программы в целом и входящих в ее состав подпрограмм в соответствии с приоритетами социально-экономического развития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9F052B" w:rsidRPr="00C123FA" w:rsidRDefault="009F052B" w:rsidP="009F052B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привлечение инвесторов для реализации привлекательных инвестиционных проектов;</w:t>
      </w:r>
    </w:p>
    <w:p w:rsidR="009F052B" w:rsidRPr="00C123FA" w:rsidRDefault="009F052B" w:rsidP="009F052B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обеспечение эффективного и целевого использования финансовых ресурсов;</w:t>
      </w:r>
    </w:p>
    <w:p w:rsidR="009F052B" w:rsidRPr="00C123FA" w:rsidRDefault="009F052B" w:rsidP="009F052B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9F052B" w:rsidRPr="00C123FA" w:rsidRDefault="009F052B" w:rsidP="009F052B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gramStart"/>
      <w:r w:rsidRPr="00C123FA">
        <w:rPr>
          <w:rFonts w:ascii="Times New Roman" w:hAnsi="Times New Roman" w:cs="Times New Roman"/>
          <w:sz w:val="24"/>
          <w:szCs w:val="24"/>
        </w:rPr>
        <w:t>Мониторинг выполнения инвестиционных программ организаций коммунального комплекса должен проводиться в целях обеспечения в необходимом объеме и надлежащего качества услугами теплоснабжения, водоснабжения Мониторинг должен включать в себя сбор и анализ информации о выполнении показателей, установленных инвестиционными программами организаций коммунального комплекса, а также анализ информации о состоянии и развитии соответствующих систем коммунальной инфраструктуры.</w:t>
      </w:r>
      <w:proofErr w:type="gramEnd"/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Органами,  осуществляющими  мониторинг   инвестиционных     программ организаций  коммунального  комплекса,  являются  органы    регулирования муниципальных   образований,    представительные    органы    местного самоуправления  которые  утвердили  инвестиционные   программы     данных организаций коммунального комплекса в соответствии с законодательством о регулирования тарифов организаций коммунального комплекса.</w:t>
      </w: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    </w:t>
      </w:r>
      <w:r w:rsidRPr="00C123FA">
        <w:rPr>
          <w:rFonts w:ascii="Times New Roman" w:hAnsi="Times New Roman" w:cs="Times New Roman"/>
          <w:b/>
          <w:i/>
          <w:sz w:val="24"/>
          <w:szCs w:val="24"/>
        </w:rPr>
        <w:t>Контрольные показатели выполнения инвестиционных программ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lastRenderedPageBreak/>
        <w:t>В целях обеспечения контроля со стороны органа местного самоуправления за ходом выполнения инвестиционных программ             выделяются следующие ключевые показатели реализации инвестиционных программ:</w:t>
      </w:r>
    </w:p>
    <w:p w:rsidR="009F052B" w:rsidRPr="00C123FA" w:rsidRDefault="009F052B" w:rsidP="009F052B">
      <w:pPr>
        <w:tabs>
          <w:tab w:val="left" w:pos="10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1) фактические затраты на  выполнение мероприятий по модернизации тепловых сетей, водоснабжение, электроснабжение и вывоза ТБО;</w:t>
      </w:r>
    </w:p>
    <w:p w:rsidR="009F052B" w:rsidRPr="00C123FA" w:rsidRDefault="009F052B" w:rsidP="009F052B">
      <w:pPr>
        <w:tabs>
          <w:tab w:val="left" w:pos="108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2) объем полученных денежных средств от оказания услуг по подключению к объектам коммунальной инфраструктуры.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Предоставление информации по указанным ключевым показателям должно осуществляться в установленном порядке по отдельному согласованию сторон.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123FA">
        <w:rPr>
          <w:rFonts w:ascii="Times New Roman" w:hAnsi="Times New Roman" w:cs="Times New Roman"/>
          <w:b/>
          <w:i/>
          <w:sz w:val="24"/>
          <w:szCs w:val="24"/>
        </w:rPr>
        <w:t xml:space="preserve"> Возможные риски при реализации инвестиционных программ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При реализации инвестиционных программ организаций коммунального комплекса по развитию систем коммунальной инфраструктуры возможны следующие риски:</w:t>
      </w:r>
    </w:p>
    <w:p w:rsidR="009F052B" w:rsidRPr="00C123FA" w:rsidRDefault="009F052B" w:rsidP="009F052B">
      <w:pPr>
        <w:numPr>
          <w:ilvl w:val="0"/>
          <w:numId w:val="7"/>
        </w:numPr>
        <w:tabs>
          <w:tab w:val="clear" w:pos="1260"/>
          <w:tab w:val="num" w:pos="-720"/>
        </w:tabs>
        <w:spacing w:after="0" w:line="240" w:lineRule="auto"/>
        <w:ind w:left="0"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Невыполнение контрольных показателей инвестиционных программ. Данный риск является ключевым риском при реализации всех инвестиционных программ и включает в себя: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1.Превышение стоимости мероприятий, включаемых в программы.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 xml:space="preserve">    Причины:</w:t>
      </w:r>
    </w:p>
    <w:p w:rsidR="009F052B" w:rsidRPr="00C123FA" w:rsidRDefault="009F052B" w:rsidP="009F052B">
      <w:pPr>
        <w:spacing w:after="0"/>
        <w:ind w:firstLine="234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C123FA">
        <w:rPr>
          <w:rFonts w:ascii="Times New Roman" w:hAnsi="Times New Roman" w:cs="Times New Roman"/>
          <w:sz w:val="24"/>
          <w:szCs w:val="24"/>
        </w:rPr>
        <w:t>изменения законодательства Российской Федерации;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- рост инфляции, превышающий уровень инфляции,     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учитываемый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 xml:space="preserve"> при расчетах инвестиционных программ;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- иные изменения, влияющие на стоимость реализации   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 мероприятий программ.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2.Нехватка финансовых сре</w:t>
      </w:r>
      <w:proofErr w:type="gramStart"/>
      <w:r w:rsidRPr="00C123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123FA">
        <w:rPr>
          <w:rFonts w:ascii="Times New Roman" w:hAnsi="Times New Roman" w:cs="Times New Roman"/>
          <w:sz w:val="24"/>
          <w:szCs w:val="24"/>
        </w:rPr>
        <w:t>я реализации мероприятий инвестиционных программ.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 xml:space="preserve">    Причины: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 xml:space="preserve"> временные разрывы между периодом поступления   денежных средств по договорам на подключение и сроками финансирования строительства объектов (превышающие запланированные);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 xml:space="preserve"> невыполнение обязательств застройщиков по условиям платежей по договорам на подключение;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 xml:space="preserve"> неточность прогнозирования стоимости инвестиционных программ или объема присоединяемой мощности.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3.Несвоевременность реализации мероприятий по строительству (модернизации) объектов в рамках инвестиционных программ.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 xml:space="preserve">    Причины: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i/>
          <w:sz w:val="24"/>
          <w:szCs w:val="24"/>
        </w:rPr>
        <w:t>-</w:t>
      </w:r>
      <w:r w:rsidRPr="00C123FA">
        <w:rPr>
          <w:rFonts w:ascii="Times New Roman" w:hAnsi="Times New Roman" w:cs="Times New Roman"/>
          <w:sz w:val="24"/>
          <w:szCs w:val="24"/>
        </w:rPr>
        <w:t xml:space="preserve"> несвоевременное выполнение работ со стороны подрядных организаций (проектная организация, строительно-монтажные организации, торгово-закупочные компании).</w:t>
      </w: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Для минимизации последствий в случае наступления вышеперечисленных рисков необходимо предусматривать введение механизма корректировки инвестиционных программ в рамках заключения договоров между органами местного самоуправления (Администрация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МО) и организациями коммунального комплекса  по развитию систем коммунальной инфраструктуры </w:t>
      </w:r>
      <w:proofErr w:type="spellStart"/>
      <w:r w:rsidRPr="00C123FA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123FA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Мероприятиями, позволяющими снизить данные риски, могут быть: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- привлечение заемных средств;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- частичное обеспечение финансовых потребностей за счет средств          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бюджета  муниципального образования, при этом могут быть 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рассмотрены и средства областного и федерального бюджета;</w:t>
      </w:r>
    </w:p>
    <w:p w:rsidR="009F052B" w:rsidRPr="00C123FA" w:rsidRDefault="009F052B" w:rsidP="009F052B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>- использование собственных средств (средств муниципального образования).</w:t>
      </w: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tabs>
          <w:tab w:val="left" w:pos="411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Pr="00C123FA" w:rsidRDefault="009F052B" w:rsidP="009F0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52B" w:rsidRDefault="009F052B"/>
    <w:sectPr w:rsidR="009F052B" w:rsidSect="00431C3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BB2"/>
    <w:multiLevelType w:val="hybridMultilevel"/>
    <w:tmpl w:val="5DDE8D36"/>
    <w:lvl w:ilvl="0" w:tplc="48B46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B2342"/>
    <w:multiLevelType w:val="hybridMultilevel"/>
    <w:tmpl w:val="1D0240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272910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FEC4D23"/>
    <w:multiLevelType w:val="hybridMultilevel"/>
    <w:tmpl w:val="C882C026"/>
    <w:lvl w:ilvl="0" w:tplc="2676C1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923851"/>
    <w:multiLevelType w:val="hybridMultilevel"/>
    <w:tmpl w:val="78281BC8"/>
    <w:lvl w:ilvl="0" w:tplc="041CFB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C33C6"/>
    <w:multiLevelType w:val="hybridMultilevel"/>
    <w:tmpl w:val="BD261490"/>
    <w:lvl w:ilvl="0" w:tplc="BD7E36D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4112131"/>
    <w:multiLevelType w:val="hybridMultilevel"/>
    <w:tmpl w:val="2CD095C8"/>
    <w:lvl w:ilvl="0" w:tplc="48B46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76389"/>
    <w:multiLevelType w:val="hybridMultilevel"/>
    <w:tmpl w:val="A290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D7DD2"/>
    <w:multiLevelType w:val="hybridMultilevel"/>
    <w:tmpl w:val="869CA3B8"/>
    <w:lvl w:ilvl="0" w:tplc="48B46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C0832"/>
    <w:multiLevelType w:val="hybridMultilevel"/>
    <w:tmpl w:val="01E86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A37FB"/>
    <w:multiLevelType w:val="hybridMultilevel"/>
    <w:tmpl w:val="F0DCC2C0"/>
    <w:lvl w:ilvl="0" w:tplc="B6EE62CC">
      <w:start w:val="1"/>
      <w:numFmt w:val="bullet"/>
      <w:lvlText w:val="­"/>
      <w:lvlJc w:val="left"/>
      <w:pPr>
        <w:tabs>
          <w:tab w:val="num" w:pos="992"/>
        </w:tabs>
        <w:ind w:left="11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C7551"/>
    <w:multiLevelType w:val="hybridMultilevel"/>
    <w:tmpl w:val="0AB65E88"/>
    <w:lvl w:ilvl="0" w:tplc="1188D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ACCCA8E2">
      <w:numFmt w:val="none"/>
      <w:lvlText w:val=""/>
      <w:lvlJc w:val="left"/>
      <w:pPr>
        <w:tabs>
          <w:tab w:val="num" w:pos="360"/>
        </w:tabs>
      </w:pPr>
    </w:lvl>
    <w:lvl w:ilvl="2" w:tplc="7D721462">
      <w:numFmt w:val="none"/>
      <w:lvlText w:val=""/>
      <w:lvlJc w:val="left"/>
      <w:pPr>
        <w:tabs>
          <w:tab w:val="num" w:pos="360"/>
        </w:tabs>
      </w:pPr>
    </w:lvl>
    <w:lvl w:ilvl="3" w:tplc="5914B90C">
      <w:numFmt w:val="none"/>
      <w:lvlText w:val=""/>
      <w:lvlJc w:val="left"/>
      <w:pPr>
        <w:tabs>
          <w:tab w:val="num" w:pos="360"/>
        </w:tabs>
      </w:pPr>
    </w:lvl>
    <w:lvl w:ilvl="4" w:tplc="AAB2DA5A">
      <w:numFmt w:val="none"/>
      <w:lvlText w:val=""/>
      <w:lvlJc w:val="left"/>
      <w:pPr>
        <w:tabs>
          <w:tab w:val="num" w:pos="360"/>
        </w:tabs>
      </w:pPr>
    </w:lvl>
    <w:lvl w:ilvl="5" w:tplc="394C6A56">
      <w:numFmt w:val="none"/>
      <w:lvlText w:val=""/>
      <w:lvlJc w:val="left"/>
      <w:pPr>
        <w:tabs>
          <w:tab w:val="num" w:pos="360"/>
        </w:tabs>
      </w:pPr>
    </w:lvl>
    <w:lvl w:ilvl="6" w:tplc="C1C67BFC">
      <w:numFmt w:val="none"/>
      <w:lvlText w:val=""/>
      <w:lvlJc w:val="left"/>
      <w:pPr>
        <w:tabs>
          <w:tab w:val="num" w:pos="360"/>
        </w:tabs>
      </w:pPr>
    </w:lvl>
    <w:lvl w:ilvl="7" w:tplc="0900AB24">
      <w:numFmt w:val="none"/>
      <w:lvlText w:val=""/>
      <w:lvlJc w:val="left"/>
      <w:pPr>
        <w:tabs>
          <w:tab w:val="num" w:pos="360"/>
        </w:tabs>
      </w:pPr>
    </w:lvl>
    <w:lvl w:ilvl="8" w:tplc="16C4D72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316D52"/>
    <w:multiLevelType w:val="hybridMultilevel"/>
    <w:tmpl w:val="6F5ED35C"/>
    <w:lvl w:ilvl="0" w:tplc="48B46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EFC"/>
    <w:rsid w:val="000865B7"/>
    <w:rsid w:val="001448E2"/>
    <w:rsid w:val="001A107D"/>
    <w:rsid w:val="003B4F03"/>
    <w:rsid w:val="003F3B3F"/>
    <w:rsid w:val="00431C39"/>
    <w:rsid w:val="008571CA"/>
    <w:rsid w:val="009F052B"/>
    <w:rsid w:val="00A07F7B"/>
    <w:rsid w:val="00AC5622"/>
    <w:rsid w:val="00AD543E"/>
    <w:rsid w:val="00C25492"/>
    <w:rsid w:val="00CB2EFC"/>
    <w:rsid w:val="00E70346"/>
    <w:rsid w:val="00F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B5"/>
  </w:style>
  <w:style w:type="paragraph" w:styleId="2">
    <w:name w:val="heading 2"/>
    <w:basedOn w:val="a"/>
    <w:next w:val="a"/>
    <w:link w:val="20"/>
    <w:qFormat/>
    <w:rsid w:val="009F052B"/>
    <w:pPr>
      <w:keepNext/>
      <w:spacing w:after="0" w:line="240" w:lineRule="auto"/>
      <w:ind w:left="85" w:right="85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F052B"/>
    <w:pPr>
      <w:keepNext/>
      <w:spacing w:after="0" w:line="240" w:lineRule="auto"/>
      <w:ind w:left="539"/>
      <w:outlineLvl w:val="4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2EF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07F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9F052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9F052B"/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styleId="a3">
    <w:name w:val="Normal (Web)"/>
    <w:basedOn w:val="a"/>
    <w:rsid w:val="009F05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1"/>
    <w:rsid w:val="009F05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052B"/>
  </w:style>
  <w:style w:type="paragraph" w:styleId="22">
    <w:name w:val="Body Text 2"/>
    <w:basedOn w:val="a"/>
    <w:link w:val="23"/>
    <w:rsid w:val="009F05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F052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4"/>
    <w:rsid w:val="009F052B"/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9F0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F052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6">
    <w:name w:val="List Paragraph"/>
    <w:basedOn w:val="a"/>
    <w:uiPriority w:val="34"/>
    <w:qFormat/>
    <w:rsid w:val="009F0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4015</Words>
  <Characters>22888</Characters>
  <Application>Microsoft Office Word</Application>
  <DocSecurity>0</DocSecurity>
  <Lines>190</Lines>
  <Paragraphs>53</Paragraphs>
  <ScaleCrop>false</ScaleCrop>
  <Company/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45</cp:revision>
  <cp:lastPrinted>2014-02-17T02:44:00Z</cp:lastPrinted>
  <dcterms:created xsi:type="dcterms:W3CDTF">2014-02-17T02:29:00Z</dcterms:created>
  <dcterms:modified xsi:type="dcterms:W3CDTF">2014-06-06T05:41:00Z</dcterms:modified>
</cp:coreProperties>
</file>