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4B" w:rsidRPr="00C3274B" w:rsidRDefault="00C3274B" w:rsidP="00C3274B">
      <w:pPr>
        <w:spacing w:after="37" w:line="280" w:lineRule="exact"/>
        <w:ind w:right="220"/>
        <w:jc w:val="center"/>
        <w:rPr>
          <w:rFonts w:ascii="Calibri" w:eastAsia="Times New Roman" w:hAnsi="Calibri" w:cs="Times New Roman"/>
          <w:lang w:eastAsia="ru-RU"/>
        </w:rPr>
      </w:pPr>
      <w:r w:rsidRPr="00C3274B">
        <w:rPr>
          <w:rFonts w:ascii="Times New Roman" w:eastAsia="Times New Roman" w:hAnsi="Times New Roman" w:cs="Times New Roman"/>
          <w:color w:val="000000"/>
          <w:sz w:val="28"/>
          <w:szCs w:val="28"/>
          <w:lang w:eastAsia="ru-RU" w:bidi="ru-RU"/>
        </w:rPr>
        <w:t>Сообщение</w:t>
      </w:r>
    </w:p>
    <w:p w:rsidR="00C3274B" w:rsidRPr="00C3274B" w:rsidRDefault="00C3274B" w:rsidP="00C3274B">
      <w:pPr>
        <w:spacing w:after="299" w:line="280" w:lineRule="exact"/>
        <w:ind w:right="220"/>
        <w:jc w:val="center"/>
        <w:rPr>
          <w:rFonts w:ascii="Calibri" w:eastAsia="Times New Roman" w:hAnsi="Calibri" w:cs="Times New Roman"/>
          <w:lang w:eastAsia="ru-RU"/>
        </w:rPr>
      </w:pPr>
      <w:r w:rsidRPr="00C3274B">
        <w:rPr>
          <w:rFonts w:ascii="Times New Roman" w:eastAsia="Times New Roman" w:hAnsi="Times New Roman" w:cs="Times New Roman"/>
          <w:color w:val="000000"/>
          <w:sz w:val="28"/>
          <w:szCs w:val="28"/>
          <w:lang w:eastAsia="ru-RU" w:bidi="ru-RU"/>
        </w:rPr>
        <w:t>о возможном установлении публичного сервитута</w:t>
      </w:r>
    </w:p>
    <w:p w:rsidR="00C3274B" w:rsidRDefault="00C3274B" w:rsidP="00C3274B">
      <w:pPr>
        <w:spacing w:after="0" w:line="322" w:lineRule="exact"/>
        <w:ind w:right="600" w:firstLine="820"/>
        <w:jc w:val="center"/>
        <w:rPr>
          <w:rFonts w:ascii="Times New Roman" w:eastAsia="Times New Roman" w:hAnsi="Times New Roman" w:cs="Times New Roman"/>
          <w:sz w:val="24"/>
          <w:szCs w:val="24"/>
          <w:lang w:eastAsia="ru-RU"/>
        </w:rPr>
      </w:pPr>
      <w:r w:rsidRPr="00C3274B">
        <w:rPr>
          <w:rFonts w:ascii="Times New Roman" w:eastAsia="Times New Roman" w:hAnsi="Times New Roman" w:cs="Times New Roman"/>
          <w:sz w:val="24"/>
          <w:szCs w:val="24"/>
          <w:lang w:eastAsia="ru-RU"/>
        </w:rPr>
        <w:t xml:space="preserve">В соответствии со статьей 39.42 Земельного кодекса Российской Федерации администрация муниципального </w:t>
      </w:r>
      <w:r w:rsidR="00C94294">
        <w:rPr>
          <w:rFonts w:ascii="Times New Roman" w:eastAsia="Times New Roman" w:hAnsi="Times New Roman" w:cs="Times New Roman"/>
          <w:sz w:val="24"/>
          <w:szCs w:val="24"/>
          <w:lang w:eastAsia="ru-RU"/>
        </w:rPr>
        <w:t>образования «Жигаловский район»</w:t>
      </w:r>
      <w:r w:rsidRPr="00C3274B">
        <w:rPr>
          <w:rFonts w:ascii="Times New Roman" w:eastAsia="Times New Roman" w:hAnsi="Times New Roman" w:cs="Times New Roman"/>
          <w:sz w:val="24"/>
          <w:szCs w:val="24"/>
          <w:lang w:eastAsia="ru-RU"/>
        </w:rPr>
        <w:t xml:space="preserve"> информирует о </w:t>
      </w:r>
      <w:r w:rsidR="00C94294">
        <w:rPr>
          <w:rFonts w:ascii="Times New Roman" w:eastAsia="Times New Roman" w:hAnsi="Times New Roman" w:cs="Times New Roman"/>
          <w:color w:val="000000"/>
          <w:sz w:val="24"/>
          <w:szCs w:val="24"/>
          <w:lang w:eastAsia="ru-RU" w:bidi="ru-RU"/>
        </w:rPr>
        <w:t xml:space="preserve">возможном </w:t>
      </w:r>
      <w:r w:rsidRPr="00C3274B">
        <w:rPr>
          <w:rFonts w:ascii="Times New Roman" w:eastAsia="Times New Roman" w:hAnsi="Times New Roman" w:cs="Times New Roman"/>
          <w:color w:val="000000"/>
          <w:sz w:val="24"/>
          <w:szCs w:val="24"/>
          <w:lang w:eastAsia="ru-RU" w:bidi="ru-RU"/>
        </w:rPr>
        <w:t>установлении публичного сервитута</w:t>
      </w:r>
      <w:r w:rsidRPr="00C3274B">
        <w:rPr>
          <w:rFonts w:ascii="Times New Roman" w:eastAsia="Times New Roman" w:hAnsi="Times New Roman" w:cs="Times New Roman"/>
          <w:sz w:val="24"/>
          <w:szCs w:val="24"/>
          <w:lang w:eastAsia="ru-RU"/>
        </w:rPr>
        <w:t>:</w:t>
      </w:r>
    </w:p>
    <w:p w:rsidR="00C3274B" w:rsidRPr="00C3274B" w:rsidRDefault="00C3274B" w:rsidP="00C3274B">
      <w:pPr>
        <w:spacing w:after="0" w:line="322" w:lineRule="exact"/>
        <w:ind w:right="600" w:firstLine="820"/>
        <w:jc w:val="center"/>
        <w:rPr>
          <w:rFonts w:ascii="Times New Roman" w:eastAsia="Times New Roman" w:hAnsi="Times New Roman" w:cs="Times New Roman"/>
          <w:sz w:val="24"/>
          <w:szCs w:val="24"/>
          <w:lang w:eastAsia="ru-RU"/>
        </w:rPr>
      </w:pPr>
    </w:p>
    <w:tbl>
      <w:tblPr>
        <w:tblStyle w:val="a3"/>
        <w:tblW w:w="11165" w:type="dxa"/>
        <w:tblInd w:w="-1333" w:type="dxa"/>
        <w:tblLayout w:type="fixed"/>
        <w:tblLook w:val="04A0" w:firstRow="1" w:lastRow="0" w:firstColumn="1" w:lastColumn="0" w:noHBand="0" w:noVBand="1"/>
      </w:tblPr>
      <w:tblGrid>
        <w:gridCol w:w="392"/>
        <w:gridCol w:w="3317"/>
        <w:gridCol w:w="1843"/>
        <w:gridCol w:w="992"/>
        <w:gridCol w:w="1418"/>
        <w:gridCol w:w="3203"/>
      </w:tblGrid>
      <w:tr w:rsidR="00CF5005" w:rsidRPr="00CF5005" w:rsidTr="00CF5005">
        <w:tc>
          <w:tcPr>
            <w:tcW w:w="392" w:type="dxa"/>
          </w:tcPr>
          <w:p w:rsidR="00CF5005" w:rsidRPr="00CF5005" w:rsidRDefault="00CF5005" w:rsidP="00DD41F3">
            <w:pPr>
              <w:rPr>
                <w:rFonts w:ascii="Times New Roman" w:hAnsi="Times New Roman" w:cs="Times New Roman"/>
                <w:sz w:val="18"/>
                <w:szCs w:val="18"/>
              </w:rPr>
            </w:pPr>
            <w:r w:rsidRPr="00CF5005">
              <w:rPr>
                <w:rFonts w:ascii="Times New Roman" w:hAnsi="Times New Roman" w:cs="Times New Roman"/>
                <w:sz w:val="18"/>
                <w:szCs w:val="18"/>
              </w:rPr>
              <w:t>№</w:t>
            </w:r>
          </w:p>
        </w:tc>
        <w:tc>
          <w:tcPr>
            <w:tcW w:w="3317" w:type="dxa"/>
          </w:tcPr>
          <w:p w:rsidR="00CF5005" w:rsidRPr="00CF5005" w:rsidRDefault="00CF5005" w:rsidP="00DD41F3">
            <w:pPr>
              <w:rPr>
                <w:rFonts w:ascii="Times New Roman" w:hAnsi="Times New Roman" w:cs="Times New Roman"/>
                <w:sz w:val="18"/>
                <w:szCs w:val="18"/>
              </w:rPr>
            </w:pPr>
            <w:r w:rsidRPr="00CF5005">
              <w:rPr>
                <w:rFonts w:ascii="Times New Roman" w:hAnsi="Times New Roman" w:cs="Times New Roman"/>
                <w:sz w:val="18"/>
                <w:szCs w:val="18"/>
              </w:rPr>
              <w:t>Адрес или местоположение земельного участка</w:t>
            </w:r>
          </w:p>
        </w:tc>
        <w:tc>
          <w:tcPr>
            <w:tcW w:w="1843" w:type="dxa"/>
          </w:tcPr>
          <w:p w:rsidR="00CF5005" w:rsidRPr="00CF5005" w:rsidRDefault="00CF5005" w:rsidP="00AA44C1">
            <w:pPr>
              <w:rPr>
                <w:rFonts w:ascii="Times New Roman" w:hAnsi="Times New Roman" w:cs="Times New Roman"/>
                <w:sz w:val="18"/>
                <w:szCs w:val="18"/>
              </w:rPr>
            </w:pPr>
            <w:r w:rsidRPr="00CF5005">
              <w:rPr>
                <w:rFonts w:ascii="Times New Roman" w:hAnsi="Times New Roman" w:cs="Times New Roman"/>
                <w:sz w:val="18"/>
                <w:szCs w:val="18"/>
              </w:rPr>
              <w:t>Кадастровый номер</w:t>
            </w:r>
          </w:p>
        </w:tc>
        <w:tc>
          <w:tcPr>
            <w:tcW w:w="992" w:type="dxa"/>
          </w:tcPr>
          <w:p w:rsidR="00CF5005" w:rsidRPr="00CF5005" w:rsidRDefault="00CF5005" w:rsidP="00AA44C1">
            <w:pPr>
              <w:rPr>
                <w:rFonts w:ascii="Times New Roman" w:hAnsi="Times New Roman" w:cs="Times New Roman"/>
                <w:sz w:val="18"/>
                <w:szCs w:val="18"/>
              </w:rPr>
            </w:pPr>
            <w:r w:rsidRPr="00CF5005">
              <w:rPr>
                <w:rFonts w:ascii="Times New Roman" w:hAnsi="Times New Roman" w:cs="Times New Roman"/>
                <w:sz w:val="18"/>
                <w:szCs w:val="18"/>
              </w:rPr>
              <w:t>Площадь</w:t>
            </w:r>
          </w:p>
          <w:p w:rsidR="00CF5005" w:rsidRPr="00CF5005" w:rsidRDefault="00CF5005" w:rsidP="00AA44C1">
            <w:pPr>
              <w:rPr>
                <w:rFonts w:ascii="Times New Roman" w:hAnsi="Times New Roman" w:cs="Times New Roman"/>
                <w:sz w:val="18"/>
                <w:szCs w:val="18"/>
              </w:rPr>
            </w:pPr>
            <w:r w:rsidRPr="00CF5005">
              <w:rPr>
                <w:rFonts w:ascii="Times New Roman" w:hAnsi="Times New Roman" w:cs="Times New Roman"/>
                <w:sz w:val="18"/>
                <w:szCs w:val="18"/>
              </w:rPr>
              <w:t xml:space="preserve"> (кв.м)</w:t>
            </w:r>
          </w:p>
        </w:tc>
        <w:tc>
          <w:tcPr>
            <w:tcW w:w="1418" w:type="dxa"/>
          </w:tcPr>
          <w:p w:rsidR="00CF5005" w:rsidRPr="00CF5005" w:rsidRDefault="00CF5005" w:rsidP="004E3AEB">
            <w:pPr>
              <w:rPr>
                <w:rFonts w:ascii="Times New Roman" w:hAnsi="Times New Roman" w:cs="Times New Roman"/>
                <w:sz w:val="18"/>
                <w:szCs w:val="18"/>
              </w:rPr>
            </w:pPr>
            <w:r w:rsidRPr="00CF5005">
              <w:rPr>
                <w:rFonts w:ascii="Times New Roman" w:hAnsi="Times New Roman" w:cs="Times New Roman"/>
                <w:sz w:val="18"/>
                <w:szCs w:val="18"/>
              </w:rPr>
              <w:t>Вид права</w:t>
            </w:r>
          </w:p>
        </w:tc>
        <w:tc>
          <w:tcPr>
            <w:tcW w:w="3203" w:type="dxa"/>
          </w:tcPr>
          <w:p w:rsidR="00CF5005" w:rsidRPr="00CF5005" w:rsidRDefault="00CF5005">
            <w:pPr>
              <w:rPr>
                <w:rFonts w:ascii="Times New Roman" w:hAnsi="Times New Roman" w:cs="Times New Roman"/>
                <w:sz w:val="18"/>
                <w:szCs w:val="18"/>
              </w:rPr>
            </w:pPr>
            <w:r w:rsidRPr="00CF5005">
              <w:rPr>
                <w:rFonts w:ascii="Times New Roman" w:eastAsia="Times New Roman" w:hAnsi="Times New Roman" w:cs="Times New Roman"/>
                <w:color w:val="000000"/>
                <w:sz w:val="18"/>
                <w:szCs w:val="18"/>
                <w:lang w:eastAsia="ru-RU" w:bidi="ru-RU"/>
              </w:rPr>
              <w:t>Цель, для которой устанавливается публичный сервитут</w:t>
            </w:r>
          </w:p>
        </w:tc>
      </w:tr>
      <w:tr w:rsidR="00CF5005" w:rsidRPr="00CF5005" w:rsidTr="004B44B6">
        <w:tc>
          <w:tcPr>
            <w:tcW w:w="392" w:type="dxa"/>
            <w:vAlign w:val="center"/>
          </w:tcPr>
          <w:p w:rsidR="00CF5005" w:rsidRPr="00CF5005" w:rsidRDefault="00CF5005" w:rsidP="004B44B6">
            <w:pPr>
              <w:jc w:val="center"/>
              <w:rPr>
                <w:rFonts w:ascii="Times New Roman" w:hAnsi="Times New Roman" w:cs="Times New Roman"/>
                <w:sz w:val="20"/>
                <w:szCs w:val="20"/>
              </w:rPr>
            </w:pPr>
            <w:r w:rsidRPr="00CF5005">
              <w:rPr>
                <w:rFonts w:ascii="Times New Roman" w:hAnsi="Times New Roman" w:cs="Times New Roman"/>
                <w:sz w:val="20"/>
                <w:szCs w:val="20"/>
              </w:rPr>
              <w:t>1</w:t>
            </w:r>
          </w:p>
        </w:tc>
        <w:tc>
          <w:tcPr>
            <w:tcW w:w="3317" w:type="dxa"/>
            <w:vAlign w:val="center"/>
          </w:tcPr>
          <w:p w:rsidR="00CF5005" w:rsidRPr="00CF5005" w:rsidRDefault="00CF5005" w:rsidP="004B44B6">
            <w:pPr>
              <w:jc w:val="center"/>
              <w:rPr>
                <w:rFonts w:ascii="Times New Roman" w:hAnsi="Times New Roman" w:cs="Times New Roman"/>
                <w:sz w:val="20"/>
                <w:szCs w:val="20"/>
              </w:rPr>
            </w:pPr>
            <w:r w:rsidRPr="00CF5005">
              <w:rPr>
                <w:rFonts w:ascii="Times New Roman" w:hAnsi="Times New Roman" w:cs="Times New Roman"/>
                <w:sz w:val="20"/>
                <w:szCs w:val="20"/>
              </w:rPr>
              <w:t>Российская Федерация, Иркутская область, муниципальное образование «Жигаловский район», Жигаловское лесничество, Жигаловское участковое лесничество Жигаловская дача, эксплуатационные леса, квартал №170 (в 4ч.), защитные леса, квартал №171 (в 1ч, 6ч, 11ч, 22ч)*</w:t>
            </w:r>
          </w:p>
        </w:tc>
        <w:tc>
          <w:tcPr>
            <w:tcW w:w="1843" w:type="dxa"/>
            <w:vAlign w:val="center"/>
          </w:tcPr>
          <w:p w:rsidR="00CF5005" w:rsidRPr="00CF5005" w:rsidRDefault="00CF5005" w:rsidP="004B44B6">
            <w:pPr>
              <w:jc w:val="center"/>
              <w:rPr>
                <w:rFonts w:ascii="Times New Roman" w:hAnsi="Times New Roman" w:cs="Times New Roman"/>
                <w:sz w:val="20"/>
                <w:szCs w:val="20"/>
              </w:rPr>
            </w:pPr>
            <w:r>
              <w:rPr>
                <w:rFonts w:ascii="Times New Roman" w:hAnsi="Times New Roman" w:cs="Times New Roman"/>
                <w:sz w:val="20"/>
                <w:szCs w:val="20"/>
              </w:rPr>
              <w:t>38:03:010101:954</w:t>
            </w:r>
          </w:p>
        </w:tc>
        <w:tc>
          <w:tcPr>
            <w:tcW w:w="992" w:type="dxa"/>
            <w:vAlign w:val="center"/>
          </w:tcPr>
          <w:p w:rsidR="00CF5005" w:rsidRPr="00CF5005" w:rsidRDefault="00CF5005" w:rsidP="004B44B6">
            <w:pPr>
              <w:jc w:val="center"/>
              <w:rPr>
                <w:rFonts w:ascii="Times New Roman" w:hAnsi="Times New Roman" w:cs="Times New Roman"/>
                <w:sz w:val="20"/>
                <w:szCs w:val="20"/>
              </w:rPr>
            </w:pPr>
            <w:r w:rsidRPr="00CF5005">
              <w:rPr>
                <w:rFonts w:ascii="Times New Roman" w:hAnsi="Times New Roman" w:cs="Times New Roman"/>
                <w:sz w:val="20"/>
                <w:szCs w:val="20"/>
              </w:rPr>
              <w:t>60627</w:t>
            </w:r>
          </w:p>
        </w:tc>
        <w:tc>
          <w:tcPr>
            <w:tcW w:w="1418" w:type="dxa"/>
            <w:vAlign w:val="center"/>
          </w:tcPr>
          <w:p w:rsidR="00CF5005" w:rsidRPr="00CF5005" w:rsidRDefault="00CF5005" w:rsidP="004B44B6">
            <w:pPr>
              <w:jc w:val="center"/>
              <w:rPr>
                <w:rFonts w:ascii="Times New Roman" w:hAnsi="Times New Roman" w:cs="Times New Roman"/>
                <w:sz w:val="20"/>
                <w:szCs w:val="20"/>
              </w:rPr>
            </w:pPr>
            <w:r w:rsidRPr="00CF5005">
              <w:rPr>
                <w:rFonts w:ascii="Times New Roman" w:hAnsi="Times New Roman" w:cs="Times New Roman"/>
                <w:sz w:val="20"/>
                <w:szCs w:val="20"/>
              </w:rPr>
              <w:t>публичный сервитут на 10 лет</w:t>
            </w:r>
          </w:p>
        </w:tc>
        <w:tc>
          <w:tcPr>
            <w:tcW w:w="3203" w:type="dxa"/>
            <w:vAlign w:val="center"/>
          </w:tcPr>
          <w:p w:rsidR="00CF5005" w:rsidRPr="00CF5005" w:rsidRDefault="00CF5005" w:rsidP="004B44B6">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bidi="ru-RU"/>
              </w:rPr>
              <w:t>Для строительства, реконструкции, эксплуатации линейных объектов, для заготовки древесины</w:t>
            </w:r>
          </w:p>
        </w:tc>
      </w:tr>
      <w:tr w:rsidR="00CF5005" w:rsidRPr="00CF5005" w:rsidTr="004B44B6">
        <w:tc>
          <w:tcPr>
            <w:tcW w:w="392" w:type="dxa"/>
            <w:vAlign w:val="center"/>
          </w:tcPr>
          <w:p w:rsidR="00CF5005" w:rsidRPr="00CF5005" w:rsidRDefault="00CF5005" w:rsidP="004B44B6">
            <w:pPr>
              <w:jc w:val="center"/>
              <w:rPr>
                <w:rFonts w:ascii="Times New Roman" w:hAnsi="Times New Roman" w:cs="Times New Roman"/>
                <w:sz w:val="20"/>
                <w:szCs w:val="20"/>
              </w:rPr>
            </w:pPr>
            <w:r w:rsidRPr="00CF5005">
              <w:rPr>
                <w:rFonts w:ascii="Times New Roman" w:hAnsi="Times New Roman" w:cs="Times New Roman"/>
                <w:sz w:val="20"/>
                <w:szCs w:val="20"/>
              </w:rPr>
              <w:t>2</w:t>
            </w:r>
          </w:p>
        </w:tc>
        <w:tc>
          <w:tcPr>
            <w:tcW w:w="3317" w:type="dxa"/>
            <w:vAlign w:val="center"/>
          </w:tcPr>
          <w:p w:rsidR="00CF5005" w:rsidRPr="00CF5005" w:rsidRDefault="00CF5005" w:rsidP="004B44B6">
            <w:pPr>
              <w:jc w:val="center"/>
              <w:rPr>
                <w:rFonts w:ascii="Times New Roman" w:hAnsi="Times New Roman" w:cs="Times New Roman"/>
                <w:sz w:val="20"/>
                <w:szCs w:val="20"/>
              </w:rPr>
            </w:pPr>
            <w:r>
              <w:rPr>
                <w:rFonts w:ascii="Times New Roman" w:hAnsi="Times New Roman" w:cs="Times New Roman"/>
                <w:sz w:val="20"/>
                <w:szCs w:val="20"/>
              </w:rPr>
              <w:t>Российская Федерация, Иркутская область, муниципальное образование «Жигаловский район», Жигаловское лесничество, Тутурское участковое лесничество, Технический участок №1 (колхоза им. Ильича), защитные леса, кварталы №№ 3 (в. 9ч, 10ч, 11ч), 4 (в. 3ч, 4ч,</w:t>
            </w:r>
            <w:r w:rsidR="00D40840">
              <w:rPr>
                <w:rFonts w:ascii="Times New Roman" w:hAnsi="Times New Roman" w:cs="Times New Roman"/>
                <w:sz w:val="20"/>
                <w:szCs w:val="20"/>
              </w:rPr>
              <w:t xml:space="preserve"> 5ч, 8ч), 5 (в. 4ч, 13ч, 15ч, 17ч, 18ч, 19ч), 7 (в. 6ч, 9ч, 10ч, 13ч); Орленгская дача, эксплуатационные леса, квартал № 791 (в. 11ч, 12ч, 13ч); защитные леса, кварталы №№ 730 (в. 11ч, 15ч), 741 (в. 21ч, 25ч, 26ч), 742 (в. 18ч, 19ч, 20ч, 21ч, 23ч, 24ч), 753 (в. 46ч, 47ч), 754 (в. 8ч, 9ч, 19ч, 34ч, 35ч, 36ч), 766 (в. 40ч, 42ч, 44ч, 51ч, 52ч, 54ч, 57ч, 60ч, 63ч, 65ч), 779 (в. 24ч, 26ч), 792 (в. 8ч, 9ч, 10ч, 11ч, 23ч); 793 (в. 3ч); Жигаловское участковое лесничество, Жигаловская дача, эксплуатационные леса, квартал 256 (в.9ч, 10ч); защитные леса, кварталы №№171 (в. 14ч, 15ч, 22ч), 207 (в. 1ч, 3ч, 5ч, 7ч, 8ч, 10ч), 217 (в. 1ч, 5ч, 8ч, 10ч, 11ч, 12ч), 257 (в 1ч, 3ч, 5ч, 8ч, 11ч, 14ч), 266 (в. 17ч, 19ч), 303 (в. 1ч, 7ч, 12ч, 22ч, 23ч, 25ч), 315</w:t>
            </w:r>
            <w:r w:rsidR="004B44B6">
              <w:rPr>
                <w:rFonts w:ascii="Times New Roman" w:hAnsi="Times New Roman" w:cs="Times New Roman"/>
                <w:sz w:val="20"/>
                <w:szCs w:val="20"/>
              </w:rPr>
              <w:t xml:space="preserve"> (в. 1ч, 4ч, 9ч, 10ч, 12ч), 316 (в. 9ч, 10ч, 11ч, 13ч, 14ч), 317 (в. 10ч, 11ч, 15ч), 318 (в 11ч), 320 (в. 24ч, 43ч, 44ч, 49ч, 50ч, 52ч, 55ч, 56ч), 351 (в. 3ч, 19ч), 352 (в. 2ч, 3ч, 4ч, 26ч), 353 (в. 17ч, 22ч, 23ч, 25ч)</w:t>
            </w:r>
            <w:r w:rsidR="00631A40">
              <w:rPr>
                <w:rFonts w:ascii="Times New Roman" w:hAnsi="Times New Roman" w:cs="Times New Roman"/>
                <w:sz w:val="20"/>
                <w:szCs w:val="20"/>
              </w:rPr>
              <w:t>*</w:t>
            </w:r>
          </w:p>
        </w:tc>
        <w:tc>
          <w:tcPr>
            <w:tcW w:w="1843" w:type="dxa"/>
            <w:vAlign w:val="center"/>
          </w:tcPr>
          <w:p w:rsidR="00CF5005" w:rsidRPr="00CF5005" w:rsidRDefault="00CF5005" w:rsidP="004B44B6">
            <w:pPr>
              <w:jc w:val="center"/>
              <w:rPr>
                <w:rFonts w:ascii="Times New Roman" w:hAnsi="Times New Roman" w:cs="Times New Roman"/>
                <w:sz w:val="20"/>
                <w:szCs w:val="20"/>
              </w:rPr>
            </w:pPr>
            <w:r>
              <w:rPr>
                <w:rFonts w:ascii="Times New Roman" w:hAnsi="Times New Roman" w:cs="Times New Roman"/>
                <w:sz w:val="20"/>
                <w:szCs w:val="20"/>
              </w:rPr>
              <w:t>38:03:000000:1902</w:t>
            </w:r>
          </w:p>
        </w:tc>
        <w:tc>
          <w:tcPr>
            <w:tcW w:w="992" w:type="dxa"/>
            <w:vAlign w:val="center"/>
          </w:tcPr>
          <w:p w:rsidR="00CF5005" w:rsidRPr="00CF5005" w:rsidRDefault="00CF5005" w:rsidP="004B44B6">
            <w:pPr>
              <w:jc w:val="center"/>
              <w:rPr>
                <w:rFonts w:ascii="Times New Roman" w:hAnsi="Times New Roman" w:cs="Times New Roman"/>
                <w:sz w:val="20"/>
                <w:szCs w:val="20"/>
              </w:rPr>
            </w:pPr>
            <w:r>
              <w:rPr>
                <w:rFonts w:ascii="Times New Roman" w:hAnsi="Times New Roman" w:cs="Times New Roman"/>
                <w:sz w:val="20"/>
                <w:szCs w:val="20"/>
              </w:rPr>
              <w:t>981886</w:t>
            </w:r>
          </w:p>
        </w:tc>
        <w:tc>
          <w:tcPr>
            <w:tcW w:w="1418" w:type="dxa"/>
            <w:vAlign w:val="center"/>
          </w:tcPr>
          <w:p w:rsidR="00CF5005" w:rsidRPr="00CF5005" w:rsidRDefault="00CF5005" w:rsidP="004B44B6">
            <w:pPr>
              <w:jc w:val="center"/>
              <w:rPr>
                <w:rFonts w:ascii="Times New Roman" w:hAnsi="Times New Roman" w:cs="Times New Roman"/>
                <w:sz w:val="20"/>
                <w:szCs w:val="20"/>
              </w:rPr>
            </w:pPr>
            <w:r w:rsidRPr="00CF5005">
              <w:rPr>
                <w:rFonts w:ascii="Times New Roman" w:hAnsi="Times New Roman" w:cs="Times New Roman"/>
                <w:sz w:val="20"/>
                <w:szCs w:val="20"/>
              </w:rPr>
              <w:t>публичный сервитут на 10 лет</w:t>
            </w:r>
          </w:p>
        </w:tc>
        <w:tc>
          <w:tcPr>
            <w:tcW w:w="3203" w:type="dxa"/>
            <w:vAlign w:val="center"/>
          </w:tcPr>
          <w:p w:rsidR="00CF5005" w:rsidRPr="00CF5005" w:rsidRDefault="00CF5005" w:rsidP="004B44B6">
            <w:pPr>
              <w:jc w:val="center"/>
              <w:rPr>
                <w:rFonts w:ascii="Times New Roman" w:eastAsia="Times New Roman" w:hAnsi="Times New Roman" w:cs="Times New Roman"/>
                <w:color w:val="000000"/>
                <w:sz w:val="20"/>
                <w:szCs w:val="20"/>
                <w:lang w:eastAsia="ru-RU" w:bidi="ru-RU"/>
              </w:rPr>
            </w:pPr>
            <w:r w:rsidRPr="00CF5005">
              <w:rPr>
                <w:rFonts w:ascii="Times New Roman" w:eastAsia="Times New Roman" w:hAnsi="Times New Roman" w:cs="Times New Roman"/>
                <w:color w:val="000000"/>
                <w:sz w:val="20"/>
                <w:szCs w:val="20"/>
                <w:lang w:eastAsia="ru-RU" w:bidi="ru-RU"/>
              </w:rPr>
              <w:t>Для строительства, реконструкции, эксплуатации линейных объектов, для заготовки древесины</w:t>
            </w:r>
          </w:p>
        </w:tc>
      </w:tr>
      <w:tr w:rsidR="00C366A5" w:rsidRPr="00CF5005" w:rsidTr="004B44B6">
        <w:tc>
          <w:tcPr>
            <w:tcW w:w="392" w:type="dxa"/>
            <w:vAlign w:val="center"/>
          </w:tcPr>
          <w:p w:rsidR="00C366A5" w:rsidRPr="00CF5005" w:rsidRDefault="00C366A5" w:rsidP="004B44B6">
            <w:pPr>
              <w:jc w:val="center"/>
              <w:rPr>
                <w:rFonts w:ascii="Times New Roman" w:hAnsi="Times New Roman" w:cs="Times New Roman"/>
                <w:sz w:val="20"/>
                <w:szCs w:val="20"/>
              </w:rPr>
            </w:pPr>
            <w:r>
              <w:rPr>
                <w:rFonts w:ascii="Times New Roman" w:hAnsi="Times New Roman" w:cs="Times New Roman"/>
                <w:sz w:val="20"/>
                <w:szCs w:val="20"/>
              </w:rPr>
              <w:t>3</w:t>
            </w:r>
          </w:p>
        </w:tc>
        <w:tc>
          <w:tcPr>
            <w:tcW w:w="3317" w:type="dxa"/>
            <w:vAlign w:val="center"/>
          </w:tcPr>
          <w:p w:rsidR="00C366A5" w:rsidRPr="00C366A5" w:rsidRDefault="00C366A5" w:rsidP="00C366A5">
            <w:pPr>
              <w:jc w:val="center"/>
              <w:rPr>
                <w:rFonts w:ascii="Times New Roman" w:hAnsi="Times New Roman" w:cs="Times New Roman"/>
                <w:sz w:val="20"/>
                <w:szCs w:val="20"/>
              </w:rPr>
            </w:pPr>
            <w:r w:rsidRPr="00C366A5">
              <w:rPr>
                <w:rFonts w:ascii="Times New Roman" w:hAnsi="Times New Roman" w:cs="Times New Roman"/>
                <w:sz w:val="20"/>
                <w:szCs w:val="20"/>
              </w:rPr>
              <w:t>Российская Федерация, Иркутская область, муниципальное образование «Жигаловский район»,</w:t>
            </w:r>
          </w:p>
          <w:p w:rsidR="00C366A5" w:rsidRPr="00C366A5" w:rsidRDefault="00C366A5" w:rsidP="00C366A5">
            <w:pPr>
              <w:jc w:val="center"/>
              <w:rPr>
                <w:rFonts w:ascii="Times New Roman" w:hAnsi="Times New Roman" w:cs="Times New Roman"/>
                <w:sz w:val="20"/>
                <w:szCs w:val="20"/>
              </w:rPr>
            </w:pPr>
            <w:r w:rsidRPr="00C366A5">
              <w:rPr>
                <w:rFonts w:ascii="Times New Roman" w:hAnsi="Times New Roman" w:cs="Times New Roman"/>
                <w:sz w:val="20"/>
                <w:szCs w:val="20"/>
              </w:rPr>
              <w:t xml:space="preserve">Жигаловское лесничество, Тутурское участковое лесничество, </w:t>
            </w:r>
            <w:r w:rsidRPr="00C366A5">
              <w:rPr>
                <w:rFonts w:ascii="Times New Roman" w:hAnsi="Times New Roman" w:cs="Times New Roman"/>
                <w:sz w:val="20"/>
                <w:szCs w:val="20"/>
              </w:rPr>
              <w:lastRenderedPageBreak/>
              <w:t>Орленгская дача, защитные леса, квартал №</w:t>
            </w:r>
          </w:p>
          <w:p w:rsidR="00C366A5" w:rsidRDefault="00C366A5" w:rsidP="00C366A5">
            <w:pPr>
              <w:jc w:val="center"/>
              <w:rPr>
                <w:rFonts w:ascii="Times New Roman" w:hAnsi="Times New Roman" w:cs="Times New Roman"/>
                <w:sz w:val="20"/>
                <w:szCs w:val="20"/>
              </w:rPr>
            </w:pPr>
            <w:r w:rsidRPr="00C366A5">
              <w:rPr>
                <w:rFonts w:ascii="Times New Roman" w:hAnsi="Times New Roman" w:cs="Times New Roman"/>
                <w:sz w:val="20"/>
                <w:szCs w:val="20"/>
              </w:rPr>
              <w:t>730 (в. 11ч, 15ч, 27ч)</w:t>
            </w:r>
          </w:p>
        </w:tc>
        <w:tc>
          <w:tcPr>
            <w:tcW w:w="1843" w:type="dxa"/>
            <w:vAlign w:val="center"/>
          </w:tcPr>
          <w:p w:rsidR="00C366A5" w:rsidRDefault="00C366A5" w:rsidP="004B44B6">
            <w:pPr>
              <w:jc w:val="center"/>
              <w:rPr>
                <w:rFonts w:ascii="Times New Roman" w:hAnsi="Times New Roman" w:cs="Times New Roman"/>
                <w:sz w:val="20"/>
                <w:szCs w:val="20"/>
              </w:rPr>
            </w:pPr>
            <w:r w:rsidRPr="00C366A5">
              <w:rPr>
                <w:rFonts w:ascii="Times New Roman" w:hAnsi="Times New Roman" w:cs="Times New Roman"/>
                <w:sz w:val="20"/>
                <w:szCs w:val="20"/>
              </w:rPr>
              <w:lastRenderedPageBreak/>
              <w:t>38:03:010101:957</w:t>
            </w:r>
          </w:p>
        </w:tc>
        <w:tc>
          <w:tcPr>
            <w:tcW w:w="992" w:type="dxa"/>
            <w:vAlign w:val="center"/>
          </w:tcPr>
          <w:p w:rsidR="00C366A5" w:rsidRDefault="00C366A5" w:rsidP="004B44B6">
            <w:pPr>
              <w:jc w:val="center"/>
              <w:rPr>
                <w:rFonts w:ascii="Times New Roman" w:hAnsi="Times New Roman" w:cs="Times New Roman"/>
                <w:sz w:val="20"/>
                <w:szCs w:val="20"/>
              </w:rPr>
            </w:pPr>
            <w:r w:rsidRPr="00C366A5">
              <w:rPr>
                <w:rFonts w:ascii="Times New Roman" w:hAnsi="Times New Roman" w:cs="Times New Roman"/>
                <w:sz w:val="20"/>
                <w:szCs w:val="20"/>
              </w:rPr>
              <w:t>29375</w:t>
            </w:r>
          </w:p>
        </w:tc>
        <w:tc>
          <w:tcPr>
            <w:tcW w:w="1418" w:type="dxa"/>
            <w:vAlign w:val="center"/>
          </w:tcPr>
          <w:p w:rsidR="00C366A5" w:rsidRPr="00CF5005" w:rsidRDefault="00C366A5" w:rsidP="004B44B6">
            <w:pPr>
              <w:jc w:val="center"/>
              <w:rPr>
                <w:rFonts w:ascii="Times New Roman" w:hAnsi="Times New Roman" w:cs="Times New Roman"/>
                <w:sz w:val="20"/>
                <w:szCs w:val="20"/>
              </w:rPr>
            </w:pPr>
            <w:r w:rsidRPr="00C366A5">
              <w:rPr>
                <w:rFonts w:ascii="Times New Roman" w:hAnsi="Times New Roman" w:cs="Times New Roman"/>
                <w:sz w:val="20"/>
                <w:szCs w:val="20"/>
              </w:rPr>
              <w:t>публичный сервитут на 10 лет</w:t>
            </w:r>
          </w:p>
        </w:tc>
        <w:tc>
          <w:tcPr>
            <w:tcW w:w="3203" w:type="dxa"/>
            <w:vAlign w:val="center"/>
          </w:tcPr>
          <w:p w:rsidR="00C366A5" w:rsidRPr="00CF5005" w:rsidRDefault="00C366A5" w:rsidP="004B44B6">
            <w:pPr>
              <w:jc w:val="center"/>
              <w:rPr>
                <w:rFonts w:ascii="Times New Roman" w:eastAsia="Times New Roman" w:hAnsi="Times New Roman" w:cs="Times New Roman"/>
                <w:color w:val="000000"/>
                <w:sz w:val="20"/>
                <w:szCs w:val="20"/>
                <w:lang w:eastAsia="ru-RU" w:bidi="ru-RU"/>
              </w:rPr>
            </w:pPr>
            <w:r w:rsidRPr="00C366A5">
              <w:rPr>
                <w:rFonts w:ascii="Times New Roman" w:eastAsia="Times New Roman" w:hAnsi="Times New Roman" w:cs="Times New Roman"/>
                <w:color w:val="000000"/>
                <w:sz w:val="20"/>
                <w:szCs w:val="20"/>
                <w:lang w:eastAsia="ru-RU" w:bidi="ru-RU"/>
              </w:rPr>
              <w:t>для строительства, реконструкции, эксплуатации линейных объектов, для заготовки древесины</w:t>
            </w:r>
            <w:bookmarkStart w:id="0" w:name="_GoBack"/>
            <w:bookmarkEnd w:id="0"/>
          </w:p>
        </w:tc>
      </w:tr>
    </w:tbl>
    <w:p w:rsidR="0080080E" w:rsidRDefault="00076834" w:rsidP="00076834">
      <w:pPr>
        <w:spacing w:line="280" w:lineRule="exact"/>
        <w:jc w:val="both"/>
        <w:rPr>
          <w:rFonts w:ascii="Times New Roman" w:eastAsia="Times New Roman" w:hAnsi="Times New Roman" w:cs="Times New Roman"/>
          <w:sz w:val="24"/>
          <w:szCs w:val="24"/>
          <w:lang w:eastAsia="ru-RU"/>
        </w:rPr>
      </w:pPr>
      <w:r w:rsidRPr="00076834">
        <w:rPr>
          <w:rFonts w:ascii="Times New Roman" w:eastAsia="Times New Roman" w:hAnsi="Times New Roman" w:cs="Times New Roman"/>
          <w:color w:val="000000"/>
          <w:sz w:val="24"/>
          <w:szCs w:val="24"/>
          <w:lang w:eastAsia="ru-RU" w:bidi="ru-RU"/>
        </w:rPr>
        <w:lastRenderedPageBreak/>
        <w:t xml:space="preserve">* </w:t>
      </w:r>
      <w:r w:rsidRPr="00076834">
        <w:rPr>
          <w:rFonts w:ascii="Times New Roman" w:eastAsia="Times New Roman" w:hAnsi="Times New Roman" w:cs="Times New Roman"/>
          <w:sz w:val="24"/>
          <w:szCs w:val="24"/>
          <w:lang w:eastAsia="ru-RU"/>
        </w:rPr>
        <w:t>согласно схемы границ публичного сервитута. Полная версия информации размещена на</w:t>
      </w:r>
      <w:r w:rsidR="00812B75">
        <w:rPr>
          <w:rFonts w:ascii="Times New Roman" w:eastAsia="Times New Roman" w:hAnsi="Times New Roman" w:cs="Times New Roman"/>
          <w:sz w:val="24"/>
          <w:szCs w:val="24"/>
          <w:lang w:eastAsia="ru-RU"/>
        </w:rPr>
        <w:t xml:space="preserve"> </w:t>
      </w:r>
      <w:r w:rsidR="0080080E" w:rsidRPr="0080080E">
        <w:rPr>
          <w:rFonts w:ascii="Times New Roman" w:eastAsia="Times New Roman" w:hAnsi="Times New Roman" w:cs="Times New Roman"/>
          <w:sz w:val="24"/>
          <w:szCs w:val="24"/>
          <w:lang w:eastAsia="ru-RU"/>
        </w:rPr>
        <w:t>сайт</w:t>
      </w:r>
      <w:r w:rsidR="00631A40">
        <w:rPr>
          <w:rFonts w:ascii="Times New Roman" w:eastAsia="Times New Roman" w:hAnsi="Times New Roman" w:cs="Times New Roman"/>
          <w:sz w:val="24"/>
          <w:szCs w:val="24"/>
          <w:lang w:eastAsia="ru-RU"/>
        </w:rPr>
        <w:t>е</w:t>
      </w:r>
      <w:r w:rsidR="0080080E" w:rsidRPr="0080080E">
        <w:rPr>
          <w:rFonts w:ascii="Times New Roman" w:eastAsia="Times New Roman" w:hAnsi="Times New Roman" w:cs="Times New Roman"/>
          <w:sz w:val="24"/>
          <w:szCs w:val="24"/>
          <w:lang w:eastAsia="ru-RU"/>
        </w:rPr>
        <w:t xml:space="preserve"> администрации </w:t>
      </w:r>
      <w:r w:rsidR="00D3394B">
        <w:rPr>
          <w:rFonts w:ascii="Times New Roman" w:eastAsia="Times New Roman" w:hAnsi="Times New Roman" w:cs="Times New Roman"/>
          <w:sz w:val="24"/>
          <w:szCs w:val="24"/>
          <w:lang w:eastAsia="ru-RU"/>
        </w:rPr>
        <w:t>муниципального образования «Жигаловский</w:t>
      </w:r>
      <w:r w:rsidR="0080080E" w:rsidRPr="0080080E">
        <w:rPr>
          <w:rFonts w:ascii="Times New Roman" w:eastAsia="Times New Roman" w:hAnsi="Times New Roman" w:cs="Times New Roman"/>
          <w:sz w:val="24"/>
          <w:szCs w:val="24"/>
          <w:lang w:eastAsia="ru-RU"/>
        </w:rPr>
        <w:t xml:space="preserve"> район</w:t>
      </w:r>
      <w:r w:rsidR="00D3394B">
        <w:rPr>
          <w:rFonts w:ascii="Times New Roman" w:eastAsia="Times New Roman" w:hAnsi="Times New Roman" w:cs="Times New Roman"/>
          <w:sz w:val="24"/>
          <w:szCs w:val="24"/>
          <w:lang w:eastAsia="ru-RU"/>
        </w:rPr>
        <w:t>»</w:t>
      </w:r>
      <w:r w:rsidR="0080080E" w:rsidRPr="0080080E">
        <w:rPr>
          <w:rFonts w:ascii="Times New Roman" w:eastAsia="Times New Roman" w:hAnsi="Times New Roman" w:cs="Times New Roman"/>
          <w:sz w:val="24"/>
          <w:szCs w:val="24"/>
          <w:lang w:eastAsia="ru-RU"/>
        </w:rPr>
        <w:t xml:space="preserve"> (</w:t>
      </w:r>
      <w:r w:rsidR="00D3394B" w:rsidRPr="00D3394B">
        <w:rPr>
          <w:rFonts w:ascii="Times New Roman" w:eastAsia="Times New Roman" w:hAnsi="Times New Roman" w:cs="Times New Roman"/>
          <w:sz w:val="24"/>
          <w:szCs w:val="24"/>
          <w:lang w:eastAsia="ru-RU"/>
        </w:rPr>
        <w:t>http://zhigalovo.irkobl.ru/</w:t>
      </w:r>
      <w:r w:rsidR="00631A40">
        <w:rPr>
          <w:rFonts w:ascii="Times New Roman" w:eastAsia="Times New Roman" w:hAnsi="Times New Roman" w:cs="Times New Roman"/>
          <w:sz w:val="24"/>
          <w:szCs w:val="24"/>
          <w:lang w:eastAsia="ru-RU"/>
        </w:rPr>
        <w:t>)</w:t>
      </w:r>
      <w:r w:rsidR="0080080E" w:rsidRPr="0080080E">
        <w:rPr>
          <w:rFonts w:ascii="Times New Roman" w:eastAsia="Times New Roman" w:hAnsi="Times New Roman" w:cs="Times New Roman"/>
          <w:sz w:val="24"/>
          <w:szCs w:val="24"/>
          <w:lang w:eastAsia="ru-RU"/>
        </w:rPr>
        <w:t xml:space="preserve"> на сайте </w:t>
      </w:r>
      <w:r w:rsidR="00D3394B">
        <w:rPr>
          <w:rFonts w:ascii="Times New Roman" w:eastAsia="Times New Roman" w:hAnsi="Times New Roman" w:cs="Times New Roman"/>
          <w:sz w:val="24"/>
          <w:szCs w:val="24"/>
          <w:lang w:eastAsia="ru-RU"/>
        </w:rPr>
        <w:t>Усть-Илгинского</w:t>
      </w:r>
      <w:r w:rsidR="0080080E" w:rsidRPr="0080080E">
        <w:rPr>
          <w:rFonts w:ascii="Times New Roman" w:eastAsia="Times New Roman" w:hAnsi="Times New Roman" w:cs="Times New Roman"/>
          <w:sz w:val="24"/>
          <w:szCs w:val="24"/>
          <w:lang w:eastAsia="ru-RU"/>
        </w:rPr>
        <w:t xml:space="preserve"> сельского поселения (</w:t>
      </w:r>
      <w:hyperlink r:id="rId6" w:history="1">
        <w:r w:rsidR="00433572" w:rsidRPr="006E7C9D">
          <w:rPr>
            <w:rStyle w:val="a8"/>
            <w:rFonts w:ascii="Times New Roman" w:eastAsia="Times New Roman" w:hAnsi="Times New Roman" w:cs="Times New Roman"/>
            <w:sz w:val="24"/>
            <w:szCs w:val="24"/>
            <w:lang w:eastAsia="ru-RU"/>
          </w:rPr>
          <w:t>http://www.усть-илга.рф/</w:t>
        </w:r>
      </w:hyperlink>
      <w:r w:rsidR="00CD3E00">
        <w:rPr>
          <w:rFonts w:ascii="Times New Roman" w:eastAsia="Times New Roman" w:hAnsi="Times New Roman" w:cs="Times New Roman"/>
          <w:sz w:val="24"/>
          <w:szCs w:val="24"/>
          <w:lang w:eastAsia="ru-RU"/>
        </w:rPr>
        <w:t>)</w:t>
      </w:r>
      <w:r w:rsidR="00433572">
        <w:rPr>
          <w:rFonts w:ascii="Times New Roman" w:eastAsia="Times New Roman" w:hAnsi="Times New Roman" w:cs="Times New Roman"/>
          <w:sz w:val="24"/>
          <w:szCs w:val="24"/>
          <w:lang w:eastAsia="ru-RU"/>
        </w:rPr>
        <w:t xml:space="preserve">, </w:t>
      </w:r>
      <w:r w:rsidR="00433572" w:rsidRPr="00433572">
        <w:rPr>
          <w:rFonts w:ascii="Times New Roman" w:eastAsia="Times New Roman" w:hAnsi="Times New Roman" w:cs="Times New Roman"/>
          <w:sz w:val="24"/>
          <w:szCs w:val="24"/>
          <w:lang w:eastAsia="ru-RU"/>
        </w:rPr>
        <w:t xml:space="preserve">на официальном сайте администрации  Рудовского МО </w:t>
      </w:r>
      <w:r w:rsidR="00433572">
        <w:rPr>
          <w:rFonts w:ascii="Times New Roman" w:eastAsia="Times New Roman" w:hAnsi="Times New Roman" w:cs="Times New Roman"/>
          <w:sz w:val="24"/>
          <w:szCs w:val="24"/>
          <w:lang w:eastAsia="ru-RU"/>
        </w:rPr>
        <w:t>(</w:t>
      </w:r>
      <w:r w:rsidR="00433572" w:rsidRPr="00433572">
        <w:rPr>
          <w:rFonts w:ascii="Times New Roman" w:eastAsia="Times New Roman" w:hAnsi="Times New Roman" w:cs="Times New Roman"/>
          <w:sz w:val="24"/>
          <w:szCs w:val="24"/>
          <w:lang w:eastAsia="ru-RU"/>
        </w:rPr>
        <w:t>http://rudovskoemo1663 ucoz.ru/</w:t>
      </w:r>
      <w:r w:rsidR="00433572">
        <w:rPr>
          <w:rFonts w:ascii="Times New Roman" w:eastAsia="Times New Roman" w:hAnsi="Times New Roman" w:cs="Times New Roman"/>
          <w:sz w:val="24"/>
          <w:szCs w:val="24"/>
          <w:lang w:eastAsia="ru-RU"/>
        </w:rPr>
        <w:t>)</w:t>
      </w:r>
    </w:p>
    <w:p w:rsidR="00334273" w:rsidRPr="00334273" w:rsidRDefault="00334273" w:rsidP="00433572">
      <w:pPr>
        <w:pStyle w:val="a9"/>
        <w:shd w:val="clear" w:color="auto" w:fill="FFFFFF"/>
        <w:jc w:val="both"/>
      </w:pPr>
      <w:r w:rsidRPr="00334273">
        <w:t xml:space="preserve">Заинтересованные лица могут ознакомиться с поступившим ходатайством об установлении публичного сервитута и прилагаемой к нему схемы границ публичного сервитута в </w:t>
      </w:r>
      <w:r w:rsidR="0082726E" w:rsidRPr="0082726E">
        <w:t>Администраци</w:t>
      </w:r>
      <w:r w:rsidR="0082726E">
        <w:t>и муниципального образования</w:t>
      </w:r>
      <w:r w:rsidR="0082726E" w:rsidRPr="0082726E">
        <w:t xml:space="preserve"> </w:t>
      </w:r>
      <w:r w:rsidR="0082726E">
        <w:t>«</w:t>
      </w:r>
      <w:r w:rsidR="0082726E" w:rsidRPr="0082726E">
        <w:t>Жигаловск</w:t>
      </w:r>
      <w:r w:rsidR="0082726E">
        <w:t>ий</w:t>
      </w:r>
      <w:r w:rsidR="0082726E" w:rsidRPr="0082726E">
        <w:t xml:space="preserve"> район</w:t>
      </w:r>
      <w:r w:rsidR="0082726E">
        <w:t>»</w:t>
      </w:r>
      <w:r w:rsidR="00645592">
        <w:t>,</w:t>
      </w:r>
      <w:r w:rsidR="0082726E" w:rsidRPr="0082726E">
        <w:t xml:space="preserve"> адрес: 666402, Иркутская область, Жигаловский район, р.п.</w:t>
      </w:r>
      <w:r w:rsidR="0082726E">
        <w:t xml:space="preserve"> </w:t>
      </w:r>
      <w:r w:rsidR="0082726E" w:rsidRPr="0082726E">
        <w:t>Жигалово, ул. Советская, д. 25</w:t>
      </w:r>
      <w:r w:rsidR="00645592">
        <w:t>,</w:t>
      </w:r>
      <w:r w:rsidR="0082726E">
        <w:t xml:space="preserve"> </w:t>
      </w:r>
      <w:r w:rsidR="0082726E" w:rsidRPr="0082726E">
        <w:t>время приема: понедельник-пятница с 8:00 до 12:00 и с 13:00 до17:00</w:t>
      </w:r>
      <w:r w:rsidR="0082726E">
        <w:t xml:space="preserve">; в </w:t>
      </w:r>
      <w:r w:rsidR="0082726E" w:rsidRPr="0082726E">
        <w:t>Администраци</w:t>
      </w:r>
      <w:r w:rsidR="0082726E">
        <w:t>и</w:t>
      </w:r>
      <w:r w:rsidR="0082726E" w:rsidRPr="0082726E">
        <w:t xml:space="preserve"> </w:t>
      </w:r>
      <w:r w:rsidR="0082726E">
        <w:t>Усть-Илгинского</w:t>
      </w:r>
      <w:r w:rsidR="0082726E" w:rsidRPr="0082726E">
        <w:t xml:space="preserve"> се</w:t>
      </w:r>
      <w:r w:rsidR="0082726E">
        <w:t>льского поселения, адрес: 666420</w:t>
      </w:r>
      <w:r w:rsidR="0082726E" w:rsidRPr="0082726E">
        <w:t xml:space="preserve"> Иркутская область Жигаловский район с. </w:t>
      </w:r>
      <w:r w:rsidR="0082726E">
        <w:t>Усть-Илга,</w:t>
      </w:r>
      <w:r w:rsidR="0082726E" w:rsidRPr="0082726E">
        <w:t xml:space="preserve"> ул. </w:t>
      </w:r>
      <w:r w:rsidR="0082726E">
        <w:t>Рабочая</w:t>
      </w:r>
      <w:r w:rsidR="0082726E" w:rsidRPr="0082726E">
        <w:t xml:space="preserve"> </w:t>
      </w:r>
      <w:r w:rsidR="0082726E">
        <w:t xml:space="preserve">12, </w:t>
      </w:r>
      <w:r w:rsidR="0082726E" w:rsidRPr="0082726E">
        <w:t>время приема: понедельник, среда, четверг с 9:00 до 1</w:t>
      </w:r>
      <w:r w:rsidR="0082726E">
        <w:t>3</w:t>
      </w:r>
      <w:r w:rsidR="0082726E" w:rsidRPr="0082726E">
        <w:t xml:space="preserve">:00 и с 14:00 до </w:t>
      </w:r>
      <w:r w:rsidR="0082726E">
        <w:t>18</w:t>
      </w:r>
      <w:r w:rsidR="0082726E" w:rsidRPr="0082726E">
        <w:t>:00</w:t>
      </w:r>
      <w:r w:rsidR="00433572">
        <w:t xml:space="preserve">, </w:t>
      </w:r>
      <w:r w:rsidR="00433572" w:rsidRPr="00433572">
        <w:t xml:space="preserve">в Администрации </w:t>
      </w:r>
      <w:r w:rsidR="00433572">
        <w:t>Рудовского</w:t>
      </w:r>
      <w:r w:rsidR="00433572" w:rsidRPr="00433572">
        <w:t xml:space="preserve"> сельского поселения</w:t>
      </w:r>
      <w:r w:rsidR="00433572">
        <w:t>, адрес:</w:t>
      </w:r>
      <w:r w:rsidR="00433572" w:rsidRPr="00433572">
        <w:t xml:space="preserve"> 666419 Иркутская область, с.</w:t>
      </w:r>
      <w:r w:rsidR="00433572">
        <w:t xml:space="preserve"> </w:t>
      </w:r>
      <w:r w:rsidR="00433572" w:rsidRPr="00433572">
        <w:t>Рудовка,</w:t>
      </w:r>
      <w:r w:rsidR="00433572">
        <w:t xml:space="preserve"> </w:t>
      </w:r>
      <w:r w:rsidR="00433572" w:rsidRPr="00433572">
        <w:t>ул.</w:t>
      </w:r>
      <w:r w:rsidR="00433572">
        <w:t xml:space="preserve"> </w:t>
      </w:r>
      <w:r w:rsidR="00433572" w:rsidRPr="00433572">
        <w:t>Школьная,</w:t>
      </w:r>
      <w:r w:rsidR="00433572">
        <w:t xml:space="preserve"> </w:t>
      </w:r>
      <w:r w:rsidR="00433572" w:rsidRPr="00433572">
        <w:t>3/2</w:t>
      </w:r>
      <w:r w:rsidR="00433572">
        <w:t>, р</w:t>
      </w:r>
      <w:r w:rsidR="00433572" w:rsidRPr="00433572">
        <w:t>ежим работы: с понедельника по пятницу с 8 - 30 до 17-00 обед: с 13-00 до 14-00</w:t>
      </w:r>
      <w:r w:rsidR="00433572">
        <w:t xml:space="preserve">. </w:t>
      </w:r>
      <w:r w:rsidRPr="00334273">
        <w:rPr>
          <w:color w:val="000000"/>
          <w:lang w:bidi="ru-RU"/>
        </w:rPr>
        <w:t xml:space="preserve">Подать заявления об учете прав на земельный участок, в отношении которых </w:t>
      </w:r>
      <w:r w:rsidRPr="00334273">
        <w:t xml:space="preserve">поступило ходатайство об установлении публичного сервитута, </w:t>
      </w:r>
      <w:r w:rsidRPr="00334273">
        <w:rPr>
          <w:color w:val="000000"/>
          <w:lang w:bidi="ru-RU"/>
        </w:rPr>
        <w:t xml:space="preserve">можно в </w:t>
      </w:r>
      <w:r w:rsidR="0082726E">
        <w:t>Отделе</w:t>
      </w:r>
      <w:r w:rsidRPr="00334273">
        <w:t xml:space="preserve"> по управлению муниципальным имуществом, </w:t>
      </w:r>
      <w:r w:rsidR="0082726E" w:rsidRPr="0082726E">
        <w:t>Администрации муниципального образования «Жигаловский район»</w:t>
      </w:r>
      <w:r w:rsidR="00645592">
        <w:t>,</w:t>
      </w:r>
      <w:r w:rsidR="0082726E" w:rsidRPr="0082726E">
        <w:t xml:space="preserve"> адрес: 666402, Иркутская область, Жигаловский район, р.п. Жигалово, ул. Советская, д. 25 время приема: понедельник-пятница с 8:00 до 12:00 и с 13:00 до17:00</w:t>
      </w:r>
      <w:r w:rsidR="0082726E">
        <w:t>, каб. 311</w:t>
      </w:r>
      <w:r w:rsidRPr="00334273">
        <w:t>.</w:t>
      </w:r>
    </w:p>
    <w:p w:rsidR="00334273" w:rsidRPr="00334273" w:rsidRDefault="00334273" w:rsidP="00334273">
      <w:pPr>
        <w:spacing w:after="0" w:line="322" w:lineRule="exact"/>
        <w:ind w:right="600" w:firstLine="820"/>
        <w:jc w:val="both"/>
        <w:rPr>
          <w:rFonts w:ascii="Times New Roman" w:eastAsia="Times New Roman" w:hAnsi="Times New Roman" w:cs="Times New Roman"/>
          <w:sz w:val="24"/>
          <w:szCs w:val="24"/>
          <w:lang w:eastAsia="ru-RU"/>
        </w:rPr>
      </w:pPr>
      <w:r w:rsidRPr="00334273">
        <w:rPr>
          <w:rFonts w:ascii="Times New Roman" w:eastAsia="Times New Roman" w:hAnsi="Times New Roman" w:cs="Times New Roman"/>
          <w:sz w:val="24"/>
          <w:szCs w:val="24"/>
          <w:lang w:eastAsia="ru-RU"/>
        </w:rPr>
        <w:t xml:space="preserve">Срок приема заявлений с </w:t>
      </w:r>
      <w:r w:rsidR="0082726E">
        <w:rPr>
          <w:rFonts w:ascii="Times New Roman" w:eastAsia="Times New Roman" w:hAnsi="Times New Roman" w:cs="Times New Roman"/>
          <w:sz w:val="24"/>
          <w:szCs w:val="24"/>
          <w:lang w:eastAsia="ru-RU"/>
        </w:rPr>
        <w:t>28</w:t>
      </w:r>
      <w:r w:rsidRPr="00334273">
        <w:rPr>
          <w:rFonts w:ascii="Times New Roman" w:eastAsia="Times New Roman" w:hAnsi="Times New Roman" w:cs="Times New Roman"/>
          <w:sz w:val="24"/>
          <w:szCs w:val="24"/>
          <w:lang w:eastAsia="ru-RU"/>
        </w:rPr>
        <w:t>.</w:t>
      </w:r>
      <w:r w:rsidR="0082726E">
        <w:rPr>
          <w:rFonts w:ascii="Times New Roman" w:eastAsia="Times New Roman" w:hAnsi="Times New Roman" w:cs="Times New Roman"/>
          <w:sz w:val="24"/>
          <w:szCs w:val="24"/>
          <w:lang w:eastAsia="ru-RU"/>
        </w:rPr>
        <w:t>07</w:t>
      </w:r>
      <w:r w:rsidR="00C876EF">
        <w:rPr>
          <w:rFonts w:ascii="Times New Roman" w:eastAsia="Times New Roman" w:hAnsi="Times New Roman" w:cs="Times New Roman"/>
          <w:sz w:val="24"/>
          <w:szCs w:val="24"/>
          <w:lang w:eastAsia="ru-RU"/>
        </w:rPr>
        <w:t>.</w:t>
      </w:r>
      <w:r w:rsidRPr="00334273">
        <w:rPr>
          <w:rFonts w:ascii="Times New Roman" w:eastAsia="Times New Roman" w:hAnsi="Times New Roman" w:cs="Times New Roman"/>
          <w:sz w:val="24"/>
          <w:szCs w:val="24"/>
          <w:lang w:eastAsia="ru-RU"/>
        </w:rPr>
        <w:t>20</w:t>
      </w:r>
      <w:r w:rsidR="0082726E">
        <w:rPr>
          <w:rFonts w:ascii="Times New Roman" w:eastAsia="Times New Roman" w:hAnsi="Times New Roman" w:cs="Times New Roman"/>
          <w:sz w:val="24"/>
          <w:szCs w:val="24"/>
          <w:lang w:eastAsia="ru-RU"/>
        </w:rPr>
        <w:t>20</w:t>
      </w:r>
      <w:r w:rsidRPr="00334273">
        <w:rPr>
          <w:rFonts w:ascii="Times New Roman" w:eastAsia="Times New Roman" w:hAnsi="Times New Roman" w:cs="Times New Roman"/>
          <w:sz w:val="24"/>
          <w:szCs w:val="24"/>
          <w:lang w:eastAsia="ru-RU"/>
        </w:rPr>
        <w:t xml:space="preserve"> по </w:t>
      </w:r>
      <w:r w:rsidR="00CD3E00">
        <w:rPr>
          <w:rFonts w:ascii="Times New Roman" w:eastAsia="Times New Roman" w:hAnsi="Times New Roman" w:cs="Times New Roman"/>
          <w:sz w:val="24"/>
          <w:szCs w:val="24"/>
          <w:lang w:eastAsia="ru-RU"/>
        </w:rPr>
        <w:t>26</w:t>
      </w:r>
      <w:r w:rsidRPr="00334273">
        <w:rPr>
          <w:rFonts w:ascii="Times New Roman" w:eastAsia="Times New Roman" w:hAnsi="Times New Roman" w:cs="Times New Roman"/>
          <w:sz w:val="24"/>
          <w:szCs w:val="24"/>
          <w:lang w:eastAsia="ru-RU"/>
        </w:rPr>
        <w:t>.</w:t>
      </w:r>
      <w:r w:rsidR="00CD3E00">
        <w:rPr>
          <w:rFonts w:ascii="Times New Roman" w:eastAsia="Times New Roman" w:hAnsi="Times New Roman" w:cs="Times New Roman"/>
          <w:sz w:val="24"/>
          <w:szCs w:val="24"/>
          <w:lang w:eastAsia="ru-RU"/>
        </w:rPr>
        <w:t>08</w:t>
      </w:r>
      <w:r w:rsidRPr="00334273">
        <w:rPr>
          <w:rFonts w:ascii="Times New Roman" w:eastAsia="Times New Roman" w:hAnsi="Times New Roman" w:cs="Times New Roman"/>
          <w:sz w:val="24"/>
          <w:szCs w:val="24"/>
          <w:lang w:eastAsia="ru-RU"/>
        </w:rPr>
        <w:t>.20</w:t>
      </w:r>
      <w:r w:rsidR="00CD3E00">
        <w:rPr>
          <w:rFonts w:ascii="Times New Roman" w:eastAsia="Times New Roman" w:hAnsi="Times New Roman" w:cs="Times New Roman"/>
          <w:sz w:val="24"/>
          <w:szCs w:val="24"/>
          <w:lang w:eastAsia="ru-RU"/>
        </w:rPr>
        <w:t>20</w:t>
      </w:r>
      <w:r w:rsidRPr="00334273">
        <w:rPr>
          <w:rFonts w:ascii="Times New Roman" w:eastAsia="Times New Roman" w:hAnsi="Times New Roman" w:cs="Times New Roman"/>
          <w:sz w:val="24"/>
          <w:szCs w:val="24"/>
          <w:lang w:eastAsia="ru-RU"/>
        </w:rPr>
        <w:t xml:space="preserve"> (включительно) с 8-00 до 12-00 и с 13-00 до 17-00 часов (кроме выходных и праздничных дней).</w:t>
      </w:r>
    </w:p>
    <w:p w:rsidR="00334273" w:rsidRPr="00334273" w:rsidRDefault="00334273" w:rsidP="00433572">
      <w:pPr>
        <w:spacing w:after="0" w:line="322" w:lineRule="exact"/>
        <w:ind w:right="-1" w:firstLine="820"/>
        <w:jc w:val="both"/>
        <w:rPr>
          <w:rFonts w:ascii="Times New Roman" w:eastAsia="Times New Roman" w:hAnsi="Times New Roman" w:cs="Times New Roman"/>
          <w:sz w:val="24"/>
          <w:szCs w:val="24"/>
          <w:lang w:eastAsia="ru-RU"/>
        </w:rPr>
      </w:pPr>
      <w:r w:rsidRPr="00334273">
        <w:rPr>
          <w:rFonts w:ascii="Times New Roman" w:eastAsia="Times New Roman" w:hAnsi="Times New Roman" w:cs="Times New Roman"/>
          <w:sz w:val="24"/>
          <w:szCs w:val="24"/>
          <w:lang w:eastAsia="ru-RU"/>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334273" w:rsidRDefault="00334273" w:rsidP="00076834">
      <w:pPr>
        <w:spacing w:line="280" w:lineRule="exact"/>
        <w:jc w:val="both"/>
        <w:rPr>
          <w:rFonts w:ascii="Times New Roman" w:eastAsia="Times New Roman" w:hAnsi="Times New Roman" w:cs="Times New Roman"/>
          <w:sz w:val="24"/>
          <w:szCs w:val="24"/>
          <w:lang w:eastAsia="ru-RU"/>
        </w:rPr>
      </w:pPr>
    </w:p>
    <w:sectPr w:rsidR="003342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51" w:rsidRDefault="00B45851" w:rsidP="00AA44C1">
      <w:pPr>
        <w:spacing w:after="0" w:line="240" w:lineRule="auto"/>
      </w:pPr>
      <w:r>
        <w:separator/>
      </w:r>
    </w:p>
  </w:endnote>
  <w:endnote w:type="continuationSeparator" w:id="0">
    <w:p w:rsidR="00B45851" w:rsidRDefault="00B45851" w:rsidP="00AA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51" w:rsidRDefault="00B45851" w:rsidP="00AA44C1">
      <w:pPr>
        <w:spacing w:after="0" w:line="240" w:lineRule="auto"/>
      </w:pPr>
      <w:r>
        <w:separator/>
      </w:r>
    </w:p>
  </w:footnote>
  <w:footnote w:type="continuationSeparator" w:id="0">
    <w:p w:rsidR="00B45851" w:rsidRDefault="00B45851" w:rsidP="00AA4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48"/>
    <w:rsid w:val="00076834"/>
    <w:rsid w:val="000D46E8"/>
    <w:rsid w:val="000D5B2A"/>
    <w:rsid w:val="00185B3A"/>
    <w:rsid w:val="00212031"/>
    <w:rsid w:val="00334273"/>
    <w:rsid w:val="003467DC"/>
    <w:rsid w:val="003E4F5D"/>
    <w:rsid w:val="00433572"/>
    <w:rsid w:val="004964E0"/>
    <w:rsid w:val="004B44B6"/>
    <w:rsid w:val="0051472B"/>
    <w:rsid w:val="00611548"/>
    <w:rsid w:val="00631A40"/>
    <w:rsid w:val="00645592"/>
    <w:rsid w:val="006F407B"/>
    <w:rsid w:val="0080080E"/>
    <w:rsid w:val="00812B75"/>
    <w:rsid w:val="0082726E"/>
    <w:rsid w:val="008C294F"/>
    <w:rsid w:val="009742E7"/>
    <w:rsid w:val="00992FFC"/>
    <w:rsid w:val="00A039D9"/>
    <w:rsid w:val="00AA44C1"/>
    <w:rsid w:val="00B45851"/>
    <w:rsid w:val="00B545CB"/>
    <w:rsid w:val="00BB6E0D"/>
    <w:rsid w:val="00BD17C5"/>
    <w:rsid w:val="00C3274B"/>
    <w:rsid w:val="00C366A5"/>
    <w:rsid w:val="00C876EF"/>
    <w:rsid w:val="00C87D76"/>
    <w:rsid w:val="00C94294"/>
    <w:rsid w:val="00CD3E00"/>
    <w:rsid w:val="00CF5005"/>
    <w:rsid w:val="00D12064"/>
    <w:rsid w:val="00D126E0"/>
    <w:rsid w:val="00D143F2"/>
    <w:rsid w:val="00D31E6C"/>
    <w:rsid w:val="00D3394B"/>
    <w:rsid w:val="00D40840"/>
    <w:rsid w:val="00D91381"/>
    <w:rsid w:val="00F3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66F0"/>
  <w15:docId w15:val="{2A33E541-48FE-4B02-B9FA-927B7572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44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44C1"/>
  </w:style>
  <w:style w:type="paragraph" w:styleId="a6">
    <w:name w:val="footer"/>
    <w:basedOn w:val="a"/>
    <w:link w:val="a7"/>
    <w:uiPriority w:val="99"/>
    <w:unhideWhenUsed/>
    <w:rsid w:val="00AA44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44C1"/>
  </w:style>
  <w:style w:type="character" w:styleId="a8">
    <w:name w:val="Hyperlink"/>
    <w:basedOn w:val="a0"/>
    <w:uiPriority w:val="99"/>
    <w:unhideWhenUsed/>
    <w:rsid w:val="00433572"/>
    <w:rPr>
      <w:color w:val="0000FF" w:themeColor="hyperlink"/>
      <w:u w:val="single"/>
    </w:rPr>
  </w:style>
  <w:style w:type="paragraph" w:styleId="a9">
    <w:name w:val="Normal (Web)"/>
    <w:basedOn w:val="a"/>
    <w:uiPriority w:val="99"/>
    <w:unhideWhenUsed/>
    <w:rsid w:val="00433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0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91;&#1089;&#1090;&#1100;-&#1080;&#1083;&#1075;&#1072;.&#1088;&#109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2</cp:revision>
  <dcterms:created xsi:type="dcterms:W3CDTF">2020-09-02T03:45:00Z</dcterms:created>
  <dcterms:modified xsi:type="dcterms:W3CDTF">2020-09-02T03:45:00Z</dcterms:modified>
</cp:coreProperties>
</file>